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CD976" w14:textId="6AEA4C6D" w:rsidR="00E8680C" w:rsidRPr="00A07A35" w:rsidRDefault="00E8680C" w:rsidP="00A07A35"/>
    <w:p w14:paraId="632F51CA" w14:textId="77777777" w:rsidR="0001678E" w:rsidRDefault="0001678E" w:rsidP="00D14EA2">
      <w:pPr>
        <w:pStyle w:val="Titrenote"/>
        <w:rPr>
          <w:i/>
        </w:rPr>
      </w:pPr>
    </w:p>
    <w:p w14:paraId="2961AEFE" w14:textId="77777777" w:rsidR="0001678E" w:rsidRDefault="0001678E" w:rsidP="00D14EA2">
      <w:pPr>
        <w:pStyle w:val="Titrenote"/>
        <w:rPr>
          <w:i/>
        </w:rPr>
      </w:pPr>
      <w:bookmarkStart w:id="0" w:name="_Hlk506383407"/>
    </w:p>
    <w:p w14:paraId="2382FC60" w14:textId="77777777" w:rsidR="0001678E" w:rsidRDefault="0001678E" w:rsidP="00D14EA2">
      <w:pPr>
        <w:pStyle w:val="Titrenote"/>
        <w:rPr>
          <w:i/>
        </w:rPr>
      </w:pPr>
    </w:p>
    <w:p w14:paraId="13EDDECD" w14:textId="77777777" w:rsidR="00BE5A10" w:rsidRDefault="008B1B30" w:rsidP="00D14EA2">
      <w:pPr>
        <w:ind w:left="-1814"/>
      </w:pPr>
      <w:r>
        <w:rPr>
          <w:noProof/>
          <w:lang w:eastAsia="fr-FR"/>
        </w:rPr>
        <mc:AlternateContent>
          <mc:Choice Requires="wps">
            <w:drawing>
              <wp:inline distT="0" distB="0" distL="0" distR="0" wp14:anchorId="5A9D0F1C" wp14:editId="27D23E91">
                <wp:extent cx="5236210" cy="1362075"/>
                <wp:effectExtent l="0" t="0" r="2540" b="9525"/>
                <wp:docPr id="4"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36210" cy="1362075"/>
                        </a:xfrm>
                        <a:prstGeom prst="rect">
                          <a:avLst/>
                        </a:prstGeom>
                        <a:solidFill>
                          <a:srgbClr val="00ABE9"/>
                        </a:solidFill>
                        <a:ln w="6350">
                          <a:noFill/>
                        </a:ln>
                        <a:effectLst/>
                      </wps:spPr>
                      <wps:txbx>
                        <w:txbxContent>
                          <w:p w14:paraId="0AD9774C" w14:textId="7C413D64" w:rsidR="00EE1635" w:rsidRPr="00047F40" w:rsidRDefault="00EE1635" w:rsidP="00EE1635">
                            <w:pPr>
                              <w:pStyle w:val="Encartbleu"/>
                              <w:rPr>
                                <w:b/>
                              </w:rPr>
                            </w:pPr>
                            <w:r w:rsidRPr="0099627F">
                              <w:t xml:space="preserve">ACCORD-CADRE </w:t>
                            </w:r>
                            <w:r w:rsidR="0099627F">
                              <w:t>25-52</w:t>
                            </w:r>
                            <w:r w:rsidRPr="00047F40">
                              <w:t xml:space="preserve"> </w:t>
                            </w:r>
                          </w:p>
                          <w:p w14:paraId="7EC9D983" w14:textId="5E8CEF4C" w:rsidR="006E3296" w:rsidRDefault="008B7DA3" w:rsidP="006E3296">
                            <w:pPr>
                              <w:ind w:left="851" w:right="144"/>
                              <w:rPr>
                                <w:color w:val="FFFFFF" w:themeColor="background1"/>
                                <w:sz w:val="24"/>
                                <w:szCs w:val="24"/>
                              </w:rPr>
                            </w:pPr>
                            <w:r w:rsidRPr="008B7DA3">
                              <w:rPr>
                                <w:color w:val="FFFFFF" w:themeColor="background1"/>
                                <w:sz w:val="24"/>
                                <w:szCs w:val="24"/>
                              </w:rPr>
                              <w:t xml:space="preserve">Relatif à la fourniture de </w:t>
                            </w:r>
                            <w:r w:rsidR="000C5289">
                              <w:rPr>
                                <w:color w:val="FFFFFF" w:themeColor="background1"/>
                                <w:sz w:val="24"/>
                                <w:szCs w:val="24"/>
                              </w:rPr>
                              <w:t xml:space="preserve">prestations de réponse à incident de sécurité </w:t>
                            </w:r>
                            <w:r w:rsidRPr="008B7DA3">
                              <w:rPr>
                                <w:color w:val="FFFFFF" w:themeColor="background1"/>
                                <w:sz w:val="24"/>
                                <w:szCs w:val="24"/>
                              </w:rPr>
                              <w:t xml:space="preserve">à destination du GIP </w:t>
                            </w:r>
                            <w:proofErr w:type="spellStart"/>
                            <w:r w:rsidRPr="008B7DA3">
                              <w:rPr>
                                <w:color w:val="FFFFFF" w:themeColor="background1"/>
                                <w:sz w:val="24"/>
                                <w:szCs w:val="24"/>
                              </w:rPr>
                              <w:t>Amue</w:t>
                            </w:r>
                            <w:proofErr w:type="spellEnd"/>
                            <w:r w:rsidRPr="008B7DA3">
                              <w:rPr>
                                <w:color w:val="FFFFFF" w:themeColor="background1"/>
                                <w:sz w:val="24"/>
                                <w:szCs w:val="24"/>
                              </w:rPr>
                              <w:t xml:space="preserve"> et de ses adhérents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5A9D0F1C" id="_x0000_t202" coordsize="21600,21600" o:spt="202" path="m,l,21600r21600,l21600,xe">
                <v:stroke joinstyle="miter"/>
                <v:path gradientshapeok="t" o:connecttype="rect"/>
              </v:shapetype>
              <v:shape id="Zone de texte 9" o:spid="_x0000_s1026" type="#_x0000_t202" style="width:412.3pt;height:107.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RqIVwIAAKkEAAAOAAAAZHJzL2Uyb0RvYy54bWysVEtv2zAMvg/YfxB0X+ykSboacYo0XYYB&#10;QVsgHQrspshyYkwWNUqJ3f36UXJe63YadpFJ8ROfHz25bWvN9gpdBSbn/V7KmTISispscv71efHh&#10;I2fOC1MIDUbl/FU5fjt9/27S2EwNYAu6UMjIiXFZY3O+9d5mSeLkVtXC9cAqQ8YSsBaeVNwkBYqG&#10;vNc6GaTpOGkAC4sglXN0e98Z+TT6L0sl/WNZOuWZzjnl5uOJ8VyHM5lORLZBYbeVPKQh/iGLWlSG&#10;gp5c3Qsv2A6rP1zVlURwUPqehDqBsqykijVQNf30TTWrrbAq1kLNcfbUJvf/3MqH/ROyqsj5kDMj&#10;ahrRNxoUKxTzqvWK3YQWNdZlhFxZwvr2DloadSzX2SXI744gyQWme+AIHVrSlliHLxXL6CFN4fXU&#10;eQrBJF2OBlfjQZ9Mkmx9ktPrUQicnJ9bdP6zgpoFIedIo40piP3S+Q56hIRoDnRVLCqto4Kb9Vwj&#10;24tAg3R29ymWRd5/g2nDmpyPr0Zp9GwgvO9caxP8qMioQ7xQcFdjkHy7bgkaxDUUr9QohI5tzspF&#10;RTkvhfNPAoleVCetjH+ko9RAIeEgcbYF/Pm3+4CnqZOVs4bomnP3YydQcaa/GOLDTX84DPyOynB0&#10;PSAFLy3rS4vZ1XOgVvRpOa2MYsB7fRRLhPqFNmsWopJJGEmxcy49HpW579aIdlOq2SzCiNNW+KVZ&#10;WXlkSJjJc/si0B4GF2j1AEdqi+zN/DpsaLaB2c5DWcXhnvt6oBrtQ6THYXfDwl3qEXX+w0x/AQAA&#10;//8DAFBLAwQUAAYACAAAACEAXcbTB9sAAAAFAQAADwAAAGRycy9kb3ducmV2LnhtbEyPzW7CMBCE&#10;70h9B2sr9QYOKQWUxkEUqZV65O++xEsSEa+T2JD07ev2ApeVRjOa+TZdDaYWN+pcZVnBdBKBIM6t&#10;rrhQcNh/jpcgnEfWWFsmBT/kYJU9jVJMtO15S7edL0QoYZeggtL7JpHS5SUZdBPbEAfvbDuDPsiu&#10;kLrDPpSbWsZRNJcGKw4LJTa0KSm/7K5Ggekvrx+br8P3tl2sTXtuj3vXHJV6eR7W7yA8Df4ehj/8&#10;gA5ZYDrZK2snagXhEf9/g7eMZ3MQJwXxdPYGMkvlI332CwAA//8DAFBLAQItABQABgAIAAAAIQC2&#10;gziS/gAAAOEBAAATAAAAAAAAAAAAAAAAAAAAAABbQ29udGVudF9UeXBlc10ueG1sUEsBAi0AFAAG&#10;AAgAAAAhADj9If/WAAAAlAEAAAsAAAAAAAAAAAAAAAAALwEAAF9yZWxzLy5yZWxzUEsBAi0AFAAG&#10;AAgAAAAhAGHBGohXAgAAqQQAAA4AAAAAAAAAAAAAAAAALgIAAGRycy9lMm9Eb2MueG1sUEsBAi0A&#10;FAAGAAgAAAAhAF3G0wfbAAAABQEAAA8AAAAAAAAAAAAAAAAAsQQAAGRycy9kb3ducmV2LnhtbFBL&#10;BQYAAAAABAAEAPMAAAC5BQAAAAA=&#10;" fillcolor="#00abe9" stroked="f" strokeweight=".5pt">
                <v:textbox>
                  <w:txbxContent>
                    <w:p w14:paraId="0AD9774C" w14:textId="7C413D64" w:rsidR="00EE1635" w:rsidRPr="00047F40" w:rsidRDefault="00EE1635" w:rsidP="00EE1635">
                      <w:pPr>
                        <w:pStyle w:val="Encartbleu"/>
                        <w:rPr>
                          <w:b/>
                        </w:rPr>
                      </w:pPr>
                      <w:r w:rsidRPr="0099627F">
                        <w:t xml:space="preserve">ACCORD-CADRE </w:t>
                      </w:r>
                      <w:r w:rsidR="0099627F">
                        <w:t>25-52</w:t>
                      </w:r>
                      <w:r w:rsidRPr="00047F40">
                        <w:t xml:space="preserve"> </w:t>
                      </w:r>
                    </w:p>
                    <w:p w14:paraId="7EC9D983" w14:textId="5E8CEF4C" w:rsidR="006E3296" w:rsidRDefault="008B7DA3" w:rsidP="006E3296">
                      <w:pPr>
                        <w:ind w:left="851" w:right="144"/>
                        <w:rPr>
                          <w:color w:val="FFFFFF" w:themeColor="background1"/>
                          <w:sz w:val="24"/>
                          <w:szCs w:val="24"/>
                        </w:rPr>
                      </w:pPr>
                      <w:r w:rsidRPr="008B7DA3">
                        <w:rPr>
                          <w:color w:val="FFFFFF" w:themeColor="background1"/>
                          <w:sz w:val="24"/>
                          <w:szCs w:val="24"/>
                        </w:rPr>
                        <w:t xml:space="preserve">Relatif à la fourniture de </w:t>
                      </w:r>
                      <w:r w:rsidR="000C5289">
                        <w:rPr>
                          <w:color w:val="FFFFFF" w:themeColor="background1"/>
                          <w:sz w:val="24"/>
                          <w:szCs w:val="24"/>
                        </w:rPr>
                        <w:t xml:space="preserve">prestations de réponse à incident de sécurité </w:t>
                      </w:r>
                      <w:r w:rsidRPr="008B7DA3">
                        <w:rPr>
                          <w:color w:val="FFFFFF" w:themeColor="background1"/>
                          <w:sz w:val="24"/>
                          <w:szCs w:val="24"/>
                        </w:rPr>
                        <w:t xml:space="preserve">à destination du GIP </w:t>
                      </w:r>
                      <w:proofErr w:type="spellStart"/>
                      <w:r w:rsidRPr="008B7DA3">
                        <w:rPr>
                          <w:color w:val="FFFFFF" w:themeColor="background1"/>
                          <w:sz w:val="24"/>
                          <w:szCs w:val="24"/>
                        </w:rPr>
                        <w:t>Amue</w:t>
                      </w:r>
                      <w:proofErr w:type="spellEnd"/>
                      <w:r w:rsidRPr="008B7DA3">
                        <w:rPr>
                          <w:color w:val="FFFFFF" w:themeColor="background1"/>
                          <w:sz w:val="24"/>
                          <w:szCs w:val="24"/>
                        </w:rPr>
                        <w:t xml:space="preserve"> et de ses adhérents</w:t>
                      </w:r>
                    </w:p>
                  </w:txbxContent>
                </v:textbox>
                <w10:anchorlock/>
              </v:shape>
            </w:pict>
          </mc:Fallback>
        </mc:AlternateContent>
      </w:r>
    </w:p>
    <w:p w14:paraId="5381517B" w14:textId="77777777" w:rsidR="00DB2439" w:rsidRDefault="00DB2439"/>
    <w:p w14:paraId="231FB167" w14:textId="77777777" w:rsidR="008B7D7E" w:rsidRDefault="008B7D7E" w:rsidP="008B7DA3">
      <w:pPr>
        <w:rPr>
          <w:rFonts w:ascii="Arial" w:hAnsi="Arial" w:cs="Arial"/>
        </w:rPr>
      </w:pPr>
    </w:p>
    <w:p w14:paraId="11E58E78" w14:textId="77777777" w:rsidR="008B7D7E" w:rsidRDefault="008B7D7E" w:rsidP="008B7D7E">
      <w:pPr>
        <w:rPr>
          <w:rFonts w:ascii="Arial" w:hAnsi="Arial" w:cs="Arial"/>
        </w:rPr>
      </w:pPr>
    </w:p>
    <w:p w14:paraId="4CD7AA05" w14:textId="77777777" w:rsidR="008B7DA3" w:rsidRDefault="008B7DA3" w:rsidP="008B7DA3">
      <w:pPr>
        <w:pStyle w:val="Titreencadr"/>
        <w:spacing w:after="0"/>
      </w:pPr>
    </w:p>
    <w:p w14:paraId="40501031" w14:textId="657B78D7" w:rsidR="0012104B" w:rsidRDefault="00F043D5" w:rsidP="008B7DA3">
      <w:pPr>
        <w:pStyle w:val="Titreencadr"/>
        <w:spacing w:before="0" w:after="0"/>
      </w:pPr>
      <w:r w:rsidRPr="006A58DC">
        <w:t>ca</w:t>
      </w:r>
      <w:r w:rsidR="009D32A8">
        <w:t>DRE</w:t>
      </w:r>
      <w:r w:rsidRPr="006A58DC">
        <w:t xml:space="preserve"> </w:t>
      </w:r>
      <w:r w:rsidR="003063A3">
        <w:t>de réponse technique</w:t>
      </w:r>
    </w:p>
    <w:p w14:paraId="1C2D6FCC" w14:textId="77777777" w:rsidR="008B7DA3" w:rsidRDefault="008B7DA3" w:rsidP="008B7DA3">
      <w:pPr>
        <w:pStyle w:val="Titreencadr"/>
        <w:spacing w:before="0"/>
      </w:pPr>
    </w:p>
    <w:p w14:paraId="7BA93C10" w14:textId="57274E53" w:rsidR="009D7B36" w:rsidRDefault="009D7B36" w:rsidP="00F043D5">
      <w:pPr>
        <w:rPr>
          <w:rFonts w:ascii="Arial" w:hAnsi="Arial" w:cs="Arial"/>
        </w:rPr>
      </w:pPr>
    </w:p>
    <w:p w14:paraId="19F4A218" w14:textId="27FE8776" w:rsidR="008B7DA3" w:rsidRPr="008B7DA3" w:rsidRDefault="008B7DA3" w:rsidP="008B7DA3">
      <w:pPr>
        <w:rPr>
          <w:rFonts w:ascii="Arial" w:hAnsi="Arial"/>
          <w:sz w:val="32"/>
          <w:szCs w:val="32"/>
        </w:rPr>
      </w:pPr>
      <w:r w:rsidRPr="008B7DA3">
        <w:rPr>
          <w:sz w:val="32"/>
          <w:szCs w:val="32"/>
        </w:rPr>
        <w:t xml:space="preserve">Candidat : </w:t>
      </w:r>
      <w:r w:rsidRPr="008B7DA3">
        <w:rPr>
          <w:rStyle w:val="IndicationCar"/>
          <w:sz w:val="32"/>
          <w:szCs w:val="32"/>
        </w:rPr>
        <w:t>[nom du candidat]</w:t>
      </w:r>
    </w:p>
    <w:p w14:paraId="267225CE" w14:textId="77777777" w:rsidR="009D7B36" w:rsidRDefault="009D7B36" w:rsidP="009D7B36">
      <w:pPr>
        <w:rPr>
          <w:rFonts w:ascii="Arial" w:hAnsi="Arial" w:cs="Arial"/>
        </w:rPr>
      </w:pPr>
    </w:p>
    <w:p w14:paraId="029159D7" w14:textId="46C9BE01" w:rsidR="009D7B36" w:rsidRPr="009702E8" w:rsidRDefault="009D7B36" w:rsidP="008941B5">
      <w:pPr>
        <w:pStyle w:val="Sommaire"/>
        <w:tabs>
          <w:tab w:val="center" w:pos="4961"/>
          <w:tab w:val="left" w:pos="6650"/>
          <w:tab w:val="left" w:pos="7230"/>
        </w:tabs>
        <w:jc w:val="left"/>
      </w:pPr>
      <w:r>
        <w:rPr>
          <w:rFonts w:ascii="Arial" w:hAnsi="Arial"/>
        </w:rPr>
        <w:br w:type="page"/>
      </w:r>
      <w:bookmarkEnd w:id="0"/>
      <w:r w:rsidR="00BE301B">
        <w:rPr>
          <w:rFonts w:ascii="Arial" w:hAnsi="Arial"/>
        </w:rPr>
        <w:lastRenderedPageBreak/>
        <w:tab/>
      </w:r>
      <w:bookmarkStart w:id="1" w:name="_Hlk506383583"/>
      <w:r w:rsidR="002A1581">
        <w:t>table</w:t>
      </w:r>
      <w:r w:rsidRPr="009702E8">
        <w:t xml:space="preserve"> des matieres</w:t>
      </w:r>
      <w:bookmarkStart w:id="2" w:name="_Toc316807679"/>
      <w:bookmarkStart w:id="3" w:name="_Toc325190917"/>
      <w:bookmarkStart w:id="4" w:name="_Toc344722098"/>
      <w:bookmarkStart w:id="5" w:name="_Toc354975116"/>
      <w:r w:rsidR="00BE301B">
        <w:tab/>
      </w:r>
      <w:r w:rsidR="008941B5">
        <w:tab/>
      </w:r>
    </w:p>
    <w:p w14:paraId="65D634C5" w14:textId="045E3B06" w:rsidR="001E635E" w:rsidRDefault="000B4D99">
      <w:pPr>
        <w:pStyle w:val="TM2"/>
        <w:rPr>
          <w:rFonts w:asciiTheme="minorHAnsi" w:eastAsiaTheme="minorEastAsia" w:hAnsiTheme="minorHAnsi" w:cstheme="minorBidi"/>
          <w:b w:val="0"/>
          <w:bCs w:val="0"/>
          <w:noProof/>
          <w:kern w:val="2"/>
          <w:sz w:val="24"/>
          <w:szCs w:val="24"/>
          <w:lang w:eastAsia="fr-FR"/>
          <w14:ligatures w14:val="standardContextual"/>
        </w:rPr>
      </w:pPr>
      <w:r>
        <w:fldChar w:fldCharType="begin"/>
      </w:r>
      <w:r>
        <w:instrText xml:space="preserve"> TOC \h \z \t "Titre 1;2;Titre 2;3;Titre 3;4;Liste à numéros;1;Liste à numéros 2;2;Liste à numéros 3;3;Titre2Bis;2;Titre 0;1" </w:instrText>
      </w:r>
      <w:r>
        <w:fldChar w:fldCharType="separate"/>
      </w:r>
      <w:hyperlink w:anchor="_Toc215569600" w:history="1">
        <w:r w:rsidR="001E635E" w:rsidRPr="002D5700">
          <w:rPr>
            <w:rStyle w:val="Lienhypertexte"/>
            <w:noProof/>
          </w:rPr>
          <w:t>1.</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Introduction</w:t>
        </w:r>
        <w:r w:rsidR="001E635E">
          <w:rPr>
            <w:noProof/>
            <w:webHidden/>
          </w:rPr>
          <w:tab/>
        </w:r>
        <w:r w:rsidR="001E635E">
          <w:rPr>
            <w:noProof/>
            <w:webHidden/>
          </w:rPr>
          <w:fldChar w:fldCharType="begin"/>
        </w:r>
        <w:r w:rsidR="001E635E">
          <w:rPr>
            <w:noProof/>
            <w:webHidden/>
          </w:rPr>
          <w:instrText xml:space="preserve"> PAGEREF _Toc215569600 \h </w:instrText>
        </w:r>
        <w:r w:rsidR="001E635E">
          <w:rPr>
            <w:noProof/>
            <w:webHidden/>
          </w:rPr>
        </w:r>
        <w:r w:rsidR="001E635E">
          <w:rPr>
            <w:noProof/>
            <w:webHidden/>
          </w:rPr>
          <w:fldChar w:fldCharType="separate"/>
        </w:r>
        <w:r w:rsidR="001E635E">
          <w:rPr>
            <w:noProof/>
            <w:webHidden/>
          </w:rPr>
          <w:t>4</w:t>
        </w:r>
        <w:r w:rsidR="001E635E">
          <w:rPr>
            <w:noProof/>
            <w:webHidden/>
          </w:rPr>
          <w:fldChar w:fldCharType="end"/>
        </w:r>
      </w:hyperlink>
    </w:p>
    <w:p w14:paraId="65B3638C" w14:textId="7A93ECF7" w:rsidR="001E635E" w:rsidRDefault="0029785F">
      <w:pPr>
        <w:pStyle w:val="TM1"/>
        <w:tabs>
          <w:tab w:val="left" w:pos="1100"/>
        </w:tabs>
        <w:rPr>
          <w:rFonts w:asciiTheme="minorHAnsi" w:eastAsiaTheme="minorEastAsia" w:hAnsiTheme="minorHAnsi" w:cstheme="minorBidi"/>
          <w:b w:val="0"/>
          <w:bCs w:val="0"/>
          <w:caps w:val="0"/>
          <w:noProof/>
          <w:kern w:val="2"/>
          <w:lang w:eastAsia="fr-FR"/>
          <w14:ligatures w14:val="standardContextual"/>
        </w:rPr>
      </w:pPr>
      <w:hyperlink w:anchor="_Toc215569601" w:history="1">
        <w:r w:rsidR="001E635E" w:rsidRPr="002D5700">
          <w:rPr>
            <w:rStyle w:val="Lienhypertexte"/>
            <w:noProof/>
          </w:rPr>
          <w:t>Partie 1</w:t>
        </w:r>
        <w:r w:rsidR="001E635E">
          <w:rPr>
            <w:rFonts w:asciiTheme="minorHAnsi" w:eastAsiaTheme="minorEastAsia" w:hAnsiTheme="minorHAnsi" w:cstheme="minorBidi"/>
            <w:b w:val="0"/>
            <w:bCs w:val="0"/>
            <w:caps w:val="0"/>
            <w:noProof/>
            <w:kern w:val="2"/>
            <w:lang w:eastAsia="fr-FR"/>
            <w14:ligatures w14:val="standardContextual"/>
          </w:rPr>
          <w:tab/>
        </w:r>
        <w:r w:rsidR="001E635E" w:rsidRPr="002D5700">
          <w:rPr>
            <w:rStyle w:val="Lienhypertexte"/>
            <w:noProof/>
          </w:rPr>
          <w:t>Réponses aux exigences de conformité</w:t>
        </w:r>
        <w:r w:rsidR="001E635E">
          <w:rPr>
            <w:noProof/>
            <w:webHidden/>
          </w:rPr>
          <w:tab/>
        </w:r>
        <w:r w:rsidR="001E635E">
          <w:rPr>
            <w:noProof/>
            <w:webHidden/>
          </w:rPr>
          <w:fldChar w:fldCharType="begin"/>
        </w:r>
        <w:r w:rsidR="001E635E">
          <w:rPr>
            <w:noProof/>
            <w:webHidden/>
          </w:rPr>
          <w:instrText xml:space="preserve"> PAGEREF _Toc215569601 \h </w:instrText>
        </w:r>
        <w:r w:rsidR="001E635E">
          <w:rPr>
            <w:noProof/>
            <w:webHidden/>
          </w:rPr>
        </w:r>
        <w:r w:rsidR="001E635E">
          <w:rPr>
            <w:noProof/>
            <w:webHidden/>
          </w:rPr>
          <w:fldChar w:fldCharType="separate"/>
        </w:r>
        <w:r w:rsidR="001E635E">
          <w:rPr>
            <w:noProof/>
            <w:webHidden/>
          </w:rPr>
          <w:t>5</w:t>
        </w:r>
        <w:r w:rsidR="001E635E">
          <w:rPr>
            <w:noProof/>
            <w:webHidden/>
          </w:rPr>
          <w:fldChar w:fldCharType="end"/>
        </w:r>
      </w:hyperlink>
    </w:p>
    <w:p w14:paraId="2DFEE6F9" w14:textId="6DF1FF3B"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02" w:history="1">
        <w:r w:rsidR="001E635E" w:rsidRPr="002D5700">
          <w:rPr>
            <w:rStyle w:val="Lienhypertexte"/>
            <w:noProof/>
          </w:rPr>
          <w:t>1.</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Engagement sur l’intégralité des exigences minimales de sécurité et protection des données à caractère personnel</w:t>
        </w:r>
        <w:r w:rsidR="001E635E">
          <w:rPr>
            <w:noProof/>
            <w:webHidden/>
          </w:rPr>
          <w:tab/>
        </w:r>
        <w:r w:rsidR="001E635E">
          <w:rPr>
            <w:noProof/>
            <w:webHidden/>
          </w:rPr>
          <w:fldChar w:fldCharType="begin"/>
        </w:r>
        <w:r w:rsidR="001E635E">
          <w:rPr>
            <w:noProof/>
            <w:webHidden/>
          </w:rPr>
          <w:instrText xml:space="preserve"> PAGEREF _Toc215569602 \h </w:instrText>
        </w:r>
        <w:r w:rsidR="001E635E">
          <w:rPr>
            <w:noProof/>
            <w:webHidden/>
          </w:rPr>
        </w:r>
        <w:r w:rsidR="001E635E">
          <w:rPr>
            <w:noProof/>
            <w:webHidden/>
          </w:rPr>
          <w:fldChar w:fldCharType="separate"/>
        </w:r>
        <w:r w:rsidR="001E635E">
          <w:rPr>
            <w:noProof/>
            <w:webHidden/>
          </w:rPr>
          <w:t>5</w:t>
        </w:r>
        <w:r w:rsidR="001E635E">
          <w:rPr>
            <w:noProof/>
            <w:webHidden/>
          </w:rPr>
          <w:fldChar w:fldCharType="end"/>
        </w:r>
      </w:hyperlink>
    </w:p>
    <w:p w14:paraId="26EFB4A0" w14:textId="699C5B11"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03" w:history="1">
        <w:r w:rsidR="001E635E" w:rsidRPr="002D5700">
          <w:rPr>
            <w:rStyle w:val="Lienhypertexte"/>
            <w:noProof/>
          </w:rPr>
          <w:t>2.</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Engagement sur l’intégralité des exigences de niveaux de service</w:t>
        </w:r>
        <w:r w:rsidR="001E635E">
          <w:rPr>
            <w:noProof/>
            <w:webHidden/>
          </w:rPr>
          <w:tab/>
        </w:r>
        <w:r w:rsidR="001E635E">
          <w:rPr>
            <w:noProof/>
            <w:webHidden/>
          </w:rPr>
          <w:fldChar w:fldCharType="begin"/>
        </w:r>
        <w:r w:rsidR="001E635E">
          <w:rPr>
            <w:noProof/>
            <w:webHidden/>
          </w:rPr>
          <w:instrText xml:space="preserve"> PAGEREF _Toc215569603 \h </w:instrText>
        </w:r>
        <w:r w:rsidR="001E635E">
          <w:rPr>
            <w:noProof/>
            <w:webHidden/>
          </w:rPr>
        </w:r>
        <w:r w:rsidR="001E635E">
          <w:rPr>
            <w:noProof/>
            <w:webHidden/>
          </w:rPr>
          <w:fldChar w:fldCharType="separate"/>
        </w:r>
        <w:r w:rsidR="001E635E">
          <w:rPr>
            <w:noProof/>
            <w:webHidden/>
          </w:rPr>
          <w:t>5</w:t>
        </w:r>
        <w:r w:rsidR="001E635E">
          <w:rPr>
            <w:noProof/>
            <w:webHidden/>
          </w:rPr>
          <w:fldChar w:fldCharType="end"/>
        </w:r>
      </w:hyperlink>
    </w:p>
    <w:p w14:paraId="54F1339E" w14:textId="7A42DA89"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04" w:history="1">
        <w:r w:rsidR="001E635E" w:rsidRPr="002D5700">
          <w:rPr>
            <w:rStyle w:val="Lienhypertexte"/>
            <w:noProof/>
          </w:rPr>
          <w:t>3.</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Niveau de qualification PRIS par l’ANSSI</w:t>
        </w:r>
        <w:r w:rsidR="001E635E">
          <w:rPr>
            <w:noProof/>
            <w:webHidden/>
          </w:rPr>
          <w:tab/>
        </w:r>
        <w:r w:rsidR="001E635E">
          <w:rPr>
            <w:noProof/>
            <w:webHidden/>
          </w:rPr>
          <w:fldChar w:fldCharType="begin"/>
        </w:r>
        <w:r w:rsidR="001E635E">
          <w:rPr>
            <w:noProof/>
            <w:webHidden/>
          </w:rPr>
          <w:instrText xml:space="preserve"> PAGEREF _Toc215569604 \h </w:instrText>
        </w:r>
        <w:r w:rsidR="001E635E">
          <w:rPr>
            <w:noProof/>
            <w:webHidden/>
          </w:rPr>
        </w:r>
        <w:r w:rsidR="001E635E">
          <w:rPr>
            <w:noProof/>
            <w:webHidden/>
          </w:rPr>
          <w:fldChar w:fldCharType="separate"/>
        </w:r>
        <w:r w:rsidR="001E635E">
          <w:rPr>
            <w:noProof/>
            <w:webHidden/>
          </w:rPr>
          <w:t>5</w:t>
        </w:r>
        <w:r w:rsidR="001E635E">
          <w:rPr>
            <w:noProof/>
            <w:webHidden/>
          </w:rPr>
          <w:fldChar w:fldCharType="end"/>
        </w:r>
      </w:hyperlink>
    </w:p>
    <w:p w14:paraId="445617E7" w14:textId="6C474054" w:rsidR="001E635E" w:rsidRDefault="0029785F">
      <w:pPr>
        <w:pStyle w:val="TM1"/>
        <w:tabs>
          <w:tab w:val="left" w:pos="1100"/>
        </w:tabs>
        <w:rPr>
          <w:rFonts w:asciiTheme="minorHAnsi" w:eastAsiaTheme="minorEastAsia" w:hAnsiTheme="minorHAnsi" w:cstheme="minorBidi"/>
          <w:b w:val="0"/>
          <w:bCs w:val="0"/>
          <w:caps w:val="0"/>
          <w:noProof/>
          <w:kern w:val="2"/>
          <w:lang w:eastAsia="fr-FR"/>
          <w14:ligatures w14:val="standardContextual"/>
        </w:rPr>
      </w:pPr>
      <w:hyperlink w:anchor="_Toc215569605" w:history="1">
        <w:r w:rsidR="001E635E" w:rsidRPr="002D5700">
          <w:rPr>
            <w:rStyle w:val="Lienhypertexte"/>
            <w:noProof/>
          </w:rPr>
          <w:t>Partie 2</w:t>
        </w:r>
        <w:r w:rsidR="001E635E">
          <w:rPr>
            <w:rFonts w:asciiTheme="minorHAnsi" w:eastAsiaTheme="minorEastAsia" w:hAnsiTheme="minorHAnsi" w:cstheme="minorBidi"/>
            <w:b w:val="0"/>
            <w:bCs w:val="0"/>
            <w:caps w:val="0"/>
            <w:noProof/>
            <w:kern w:val="2"/>
            <w:lang w:eastAsia="fr-FR"/>
            <w14:ligatures w14:val="standardContextual"/>
          </w:rPr>
          <w:tab/>
        </w:r>
        <w:r w:rsidR="001E635E" w:rsidRPr="002D5700">
          <w:rPr>
            <w:rStyle w:val="Lienhypertexte"/>
            <w:noProof/>
          </w:rPr>
          <w:t>Eléments relatifs à la valeur technique de l’offre</w:t>
        </w:r>
        <w:r w:rsidR="001E635E">
          <w:rPr>
            <w:noProof/>
            <w:webHidden/>
          </w:rPr>
          <w:tab/>
        </w:r>
        <w:r w:rsidR="001E635E">
          <w:rPr>
            <w:noProof/>
            <w:webHidden/>
          </w:rPr>
          <w:fldChar w:fldCharType="begin"/>
        </w:r>
        <w:r w:rsidR="001E635E">
          <w:rPr>
            <w:noProof/>
            <w:webHidden/>
          </w:rPr>
          <w:instrText xml:space="preserve"> PAGEREF _Toc215569605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35DFDB26" w14:textId="1A120ED3"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06" w:history="1">
        <w:r w:rsidR="001E635E" w:rsidRPr="002D5700">
          <w:rPr>
            <w:rStyle w:val="Lienhypertexte"/>
            <w:noProof/>
          </w:rPr>
          <w:t>1.</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P1 « Initialisation et diagnostic »</w:t>
        </w:r>
        <w:r w:rsidR="001E635E">
          <w:rPr>
            <w:noProof/>
            <w:webHidden/>
          </w:rPr>
          <w:tab/>
        </w:r>
        <w:r w:rsidR="001E635E">
          <w:rPr>
            <w:noProof/>
            <w:webHidden/>
          </w:rPr>
          <w:fldChar w:fldCharType="begin"/>
        </w:r>
        <w:r w:rsidR="001E635E">
          <w:rPr>
            <w:noProof/>
            <w:webHidden/>
          </w:rPr>
          <w:instrText xml:space="preserve"> PAGEREF _Toc215569606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67E71FA9" w14:textId="4C5371BD"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07" w:history="1">
        <w:r w:rsidR="001E635E" w:rsidRPr="002D5700">
          <w:rPr>
            <w:rStyle w:val="Lienhypertexte"/>
            <w:noProof/>
          </w:rPr>
          <w:t>1.1.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Décrivez la démarche que vous appliquez pour la phase d’initialisation et de diagnostic (étapes, acteurs mobilisés - titulaires et établissements, planning-type)</w:t>
        </w:r>
        <w:r w:rsidR="001E635E">
          <w:rPr>
            <w:noProof/>
            <w:webHidden/>
          </w:rPr>
          <w:tab/>
        </w:r>
        <w:r w:rsidR="001E635E">
          <w:rPr>
            <w:noProof/>
            <w:webHidden/>
          </w:rPr>
          <w:fldChar w:fldCharType="begin"/>
        </w:r>
        <w:r w:rsidR="001E635E">
          <w:rPr>
            <w:noProof/>
            <w:webHidden/>
          </w:rPr>
          <w:instrText xml:space="preserve"> PAGEREF _Toc215569607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28B694F3" w14:textId="6CC452B6"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08" w:history="1">
        <w:r w:rsidR="001E635E" w:rsidRPr="002D5700">
          <w:rPr>
            <w:rStyle w:val="Lienhypertexte"/>
            <w:i/>
            <w:iCs/>
            <w:noProof/>
          </w:rPr>
          <w:t xml:space="preserve">Nombre de pages maximum : </w:t>
        </w:r>
        <w:r w:rsidR="001E635E" w:rsidRPr="002D5700">
          <w:rPr>
            <w:rStyle w:val="Lienhypertexte"/>
            <w:b/>
            <w:bCs/>
            <w:i/>
            <w:iCs/>
            <w:noProof/>
          </w:rPr>
          <w:t>3</w:t>
        </w:r>
        <w:r w:rsidR="001E635E">
          <w:rPr>
            <w:noProof/>
            <w:webHidden/>
          </w:rPr>
          <w:tab/>
        </w:r>
        <w:r w:rsidR="001E635E">
          <w:rPr>
            <w:noProof/>
            <w:webHidden/>
          </w:rPr>
          <w:fldChar w:fldCharType="begin"/>
        </w:r>
        <w:r w:rsidR="001E635E">
          <w:rPr>
            <w:noProof/>
            <w:webHidden/>
          </w:rPr>
          <w:instrText xml:space="preserve"> PAGEREF _Toc215569608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7F7D0018" w14:textId="777F4EF3"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09" w:history="1">
        <w:r w:rsidR="001E635E" w:rsidRPr="002D5700">
          <w:rPr>
            <w:rStyle w:val="Lienhypertexte"/>
            <w:noProof/>
          </w:rPr>
          <w:t>1.2.</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Fournissez comme annexe un ou des exemples de diagnostics de maturité (Ces exemples sont réputés analogues à ceux que vous fournirez à l'exécution de la prestation)</w:t>
        </w:r>
        <w:r w:rsidR="001E635E">
          <w:rPr>
            <w:noProof/>
            <w:webHidden/>
          </w:rPr>
          <w:tab/>
        </w:r>
        <w:r w:rsidR="001E635E">
          <w:rPr>
            <w:noProof/>
            <w:webHidden/>
          </w:rPr>
          <w:fldChar w:fldCharType="begin"/>
        </w:r>
        <w:r w:rsidR="001E635E">
          <w:rPr>
            <w:noProof/>
            <w:webHidden/>
          </w:rPr>
          <w:instrText xml:space="preserve"> PAGEREF _Toc215569609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7979A668" w14:textId="52B527E0"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10" w:history="1">
        <w:r w:rsidR="001E635E" w:rsidRPr="002D5700">
          <w:rPr>
            <w:rStyle w:val="Lienhypertexte"/>
            <w:noProof/>
          </w:rPr>
          <w:t>2.</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P2 « Abonnement annuel et pilotage de la prestation »</w:t>
        </w:r>
        <w:r w:rsidR="001E635E">
          <w:rPr>
            <w:noProof/>
            <w:webHidden/>
          </w:rPr>
          <w:tab/>
        </w:r>
        <w:r w:rsidR="001E635E">
          <w:rPr>
            <w:noProof/>
            <w:webHidden/>
          </w:rPr>
          <w:fldChar w:fldCharType="begin"/>
        </w:r>
        <w:r w:rsidR="001E635E">
          <w:rPr>
            <w:noProof/>
            <w:webHidden/>
          </w:rPr>
          <w:instrText xml:space="preserve"> PAGEREF _Toc215569610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4AF1D034" w14:textId="28950E3A"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1" w:history="1">
        <w:r w:rsidR="001E635E" w:rsidRPr="002D5700">
          <w:rPr>
            <w:rStyle w:val="Lienhypertexte"/>
            <w:noProof/>
          </w:rPr>
          <w:t>2.1.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Décrivez la démarche que vous appliquez pour la phase d’initialisation et de diagnostic (étapes, acteurs mobilisés - titulaires et établissements, planning-type)</w:t>
        </w:r>
        <w:r w:rsidR="001E635E">
          <w:rPr>
            <w:noProof/>
            <w:webHidden/>
          </w:rPr>
          <w:tab/>
        </w:r>
        <w:r w:rsidR="001E635E">
          <w:rPr>
            <w:noProof/>
            <w:webHidden/>
          </w:rPr>
          <w:fldChar w:fldCharType="begin"/>
        </w:r>
        <w:r w:rsidR="001E635E">
          <w:rPr>
            <w:noProof/>
            <w:webHidden/>
          </w:rPr>
          <w:instrText xml:space="preserve"> PAGEREF _Toc215569611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39CD2E70" w14:textId="7E3343F1"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2" w:history="1">
        <w:r w:rsidR="001E635E" w:rsidRPr="002D5700">
          <w:rPr>
            <w:rStyle w:val="Lienhypertexte"/>
            <w:i/>
            <w:iCs/>
            <w:noProof/>
          </w:rPr>
          <w:t xml:space="preserve">Nombre de pages maximum : </w:t>
        </w:r>
        <w:r w:rsidR="001E635E" w:rsidRPr="002D5700">
          <w:rPr>
            <w:rStyle w:val="Lienhypertexte"/>
            <w:b/>
            <w:bCs/>
            <w:i/>
            <w:iCs/>
            <w:noProof/>
          </w:rPr>
          <w:t>4</w:t>
        </w:r>
        <w:r w:rsidR="001E635E">
          <w:rPr>
            <w:noProof/>
            <w:webHidden/>
          </w:rPr>
          <w:tab/>
        </w:r>
        <w:r w:rsidR="001E635E">
          <w:rPr>
            <w:noProof/>
            <w:webHidden/>
          </w:rPr>
          <w:fldChar w:fldCharType="begin"/>
        </w:r>
        <w:r w:rsidR="001E635E">
          <w:rPr>
            <w:noProof/>
            <w:webHidden/>
          </w:rPr>
          <w:instrText xml:space="preserve"> PAGEREF _Toc215569612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0F7B4679" w14:textId="33E8CC22"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13" w:history="1">
        <w:r w:rsidR="001E635E" w:rsidRPr="002D5700">
          <w:rPr>
            <w:rStyle w:val="Lienhypertexte"/>
            <w:noProof/>
          </w:rPr>
          <w:t>3.</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P3 « Assistance à la gestion d’incident, investigation, remédiation et capitalisation »</w:t>
        </w:r>
        <w:r w:rsidR="001E635E">
          <w:rPr>
            <w:noProof/>
            <w:webHidden/>
          </w:rPr>
          <w:tab/>
        </w:r>
        <w:r w:rsidR="001E635E">
          <w:rPr>
            <w:noProof/>
            <w:webHidden/>
          </w:rPr>
          <w:fldChar w:fldCharType="begin"/>
        </w:r>
        <w:r w:rsidR="001E635E">
          <w:rPr>
            <w:noProof/>
            <w:webHidden/>
          </w:rPr>
          <w:instrText xml:space="preserve"> PAGEREF _Toc215569613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074B43E3" w14:textId="6F9E5753"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4" w:history="1">
        <w:r w:rsidR="001E635E" w:rsidRPr="002D5700">
          <w:rPr>
            <w:rStyle w:val="Lienhypertexte"/>
            <w:noProof/>
          </w:rPr>
          <w:t>3.1.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Décrivez votre méthodologie et dispositif d’assistance en cas d’incident SSI, selon la criticité de l'incident.</w:t>
        </w:r>
        <w:r w:rsidR="001E635E">
          <w:rPr>
            <w:noProof/>
            <w:webHidden/>
          </w:rPr>
          <w:tab/>
        </w:r>
        <w:r w:rsidR="001E635E">
          <w:rPr>
            <w:noProof/>
            <w:webHidden/>
          </w:rPr>
          <w:fldChar w:fldCharType="begin"/>
        </w:r>
        <w:r w:rsidR="001E635E">
          <w:rPr>
            <w:noProof/>
            <w:webHidden/>
          </w:rPr>
          <w:instrText xml:space="preserve"> PAGEREF _Toc215569614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6D780A38" w14:textId="280A8755"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5" w:history="1">
        <w:r w:rsidR="001E635E" w:rsidRPr="002D5700">
          <w:rPr>
            <w:rStyle w:val="Lienhypertexte"/>
            <w:noProof/>
          </w:rPr>
          <w:t>Cette méthode diffère-t-elle selon l'établissement bénéficiaire de l'accord-cadre ?</w:t>
        </w:r>
        <w:r w:rsidR="001E635E">
          <w:rPr>
            <w:noProof/>
            <w:webHidden/>
          </w:rPr>
          <w:tab/>
        </w:r>
        <w:r w:rsidR="001E635E">
          <w:rPr>
            <w:noProof/>
            <w:webHidden/>
          </w:rPr>
          <w:fldChar w:fldCharType="begin"/>
        </w:r>
        <w:r w:rsidR="001E635E">
          <w:rPr>
            <w:noProof/>
            <w:webHidden/>
          </w:rPr>
          <w:instrText xml:space="preserve"> PAGEREF _Toc215569615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312CED5F" w14:textId="2DC98B7A"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6" w:history="1">
        <w:r w:rsidR="001E635E" w:rsidRPr="002D5700">
          <w:rPr>
            <w:rStyle w:val="Lienhypertexte"/>
            <w:i/>
            <w:iCs/>
            <w:noProof/>
          </w:rPr>
          <w:t xml:space="preserve">Nombre de pages maximum : </w:t>
        </w:r>
        <w:r w:rsidR="001E635E" w:rsidRPr="002D5700">
          <w:rPr>
            <w:rStyle w:val="Lienhypertexte"/>
            <w:b/>
            <w:bCs/>
            <w:i/>
            <w:iCs/>
            <w:noProof/>
          </w:rPr>
          <w:t>5</w:t>
        </w:r>
        <w:r w:rsidR="001E635E">
          <w:rPr>
            <w:noProof/>
            <w:webHidden/>
          </w:rPr>
          <w:tab/>
        </w:r>
        <w:r w:rsidR="001E635E">
          <w:rPr>
            <w:noProof/>
            <w:webHidden/>
          </w:rPr>
          <w:fldChar w:fldCharType="begin"/>
        </w:r>
        <w:r w:rsidR="001E635E">
          <w:rPr>
            <w:noProof/>
            <w:webHidden/>
          </w:rPr>
          <w:instrText xml:space="preserve"> PAGEREF _Toc215569616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239B2610" w14:textId="040A0496"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7" w:history="1">
        <w:r w:rsidR="001E635E" w:rsidRPr="002D5700">
          <w:rPr>
            <w:rStyle w:val="Lienhypertexte"/>
            <w:noProof/>
          </w:rPr>
          <w:t>3.2.</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Comment sécurisez-vous votre capacité à répondre dans les délais attendus ? En cas de survenance simultanée d’incidents de sécurité dans plusieurs établissements bénéficiaires, jusqu’à combien d’établissements pouvez-vous prendre en charge ?</w:t>
        </w:r>
        <w:r w:rsidR="001E635E">
          <w:rPr>
            <w:noProof/>
            <w:webHidden/>
          </w:rPr>
          <w:tab/>
        </w:r>
        <w:r w:rsidR="001E635E">
          <w:rPr>
            <w:noProof/>
            <w:webHidden/>
          </w:rPr>
          <w:fldChar w:fldCharType="begin"/>
        </w:r>
        <w:r w:rsidR="001E635E">
          <w:rPr>
            <w:noProof/>
            <w:webHidden/>
          </w:rPr>
          <w:instrText xml:space="preserve"> PAGEREF _Toc215569617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120FF168" w14:textId="3AC0AC8E"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18" w:history="1">
        <w:r w:rsidR="001E635E" w:rsidRPr="002D5700">
          <w:rPr>
            <w:rStyle w:val="Lienhypertexte"/>
            <w:i/>
            <w:iCs/>
            <w:noProof/>
          </w:rPr>
          <w:t xml:space="preserve">Nombre de pages maximum : </w:t>
        </w:r>
        <w:r w:rsidR="001E635E" w:rsidRPr="002D5700">
          <w:rPr>
            <w:rStyle w:val="Lienhypertexte"/>
            <w:b/>
            <w:bCs/>
            <w:i/>
            <w:iCs/>
            <w:noProof/>
          </w:rPr>
          <w:t>3</w:t>
        </w:r>
        <w:r w:rsidR="001E635E">
          <w:rPr>
            <w:noProof/>
            <w:webHidden/>
          </w:rPr>
          <w:tab/>
        </w:r>
        <w:r w:rsidR="001E635E">
          <w:rPr>
            <w:noProof/>
            <w:webHidden/>
          </w:rPr>
          <w:fldChar w:fldCharType="begin"/>
        </w:r>
        <w:r w:rsidR="001E635E">
          <w:rPr>
            <w:noProof/>
            <w:webHidden/>
          </w:rPr>
          <w:instrText xml:space="preserve"> PAGEREF _Toc215569618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08ACE219" w14:textId="385C366C"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19" w:history="1">
        <w:r w:rsidR="001E635E" w:rsidRPr="002D5700">
          <w:rPr>
            <w:rStyle w:val="Lienhypertexte"/>
            <w:noProof/>
          </w:rPr>
          <w:t>4.</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P4 « Veille sécurité et renseignement sur la menace »</w:t>
        </w:r>
        <w:r w:rsidR="001E635E">
          <w:rPr>
            <w:noProof/>
            <w:webHidden/>
          </w:rPr>
          <w:tab/>
        </w:r>
        <w:r w:rsidR="001E635E">
          <w:rPr>
            <w:noProof/>
            <w:webHidden/>
          </w:rPr>
          <w:fldChar w:fldCharType="begin"/>
        </w:r>
        <w:r w:rsidR="001E635E">
          <w:rPr>
            <w:noProof/>
            <w:webHidden/>
          </w:rPr>
          <w:instrText xml:space="preserve"> PAGEREF _Toc215569619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6B6A9F36" w14:textId="605C0AE9"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0" w:history="1">
        <w:r w:rsidR="001E635E" w:rsidRPr="002D5700">
          <w:rPr>
            <w:rStyle w:val="Lienhypertexte"/>
            <w:noProof/>
          </w:rPr>
          <w:t>4.1.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Comment organisez-vous la production des livrables attendus ? Comment ciblez-vous la veille au regard du contexte de l’établissement à considérer ?</w:t>
        </w:r>
        <w:r w:rsidR="001E635E">
          <w:rPr>
            <w:noProof/>
            <w:webHidden/>
          </w:rPr>
          <w:tab/>
        </w:r>
        <w:r w:rsidR="001E635E">
          <w:rPr>
            <w:noProof/>
            <w:webHidden/>
          </w:rPr>
          <w:fldChar w:fldCharType="begin"/>
        </w:r>
        <w:r w:rsidR="001E635E">
          <w:rPr>
            <w:noProof/>
            <w:webHidden/>
          </w:rPr>
          <w:instrText xml:space="preserve"> PAGEREF _Toc215569620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746ADB6B" w14:textId="2850A584"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1" w:history="1">
        <w:r w:rsidR="001E635E" w:rsidRPr="002D5700">
          <w:rPr>
            <w:rStyle w:val="Lienhypertexte"/>
            <w:i/>
            <w:iCs/>
            <w:noProof/>
          </w:rPr>
          <w:t xml:space="preserve">Nombre de pages maximum : </w:t>
        </w:r>
        <w:r w:rsidR="001E635E" w:rsidRPr="002D5700">
          <w:rPr>
            <w:rStyle w:val="Lienhypertexte"/>
            <w:b/>
            <w:bCs/>
            <w:i/>
            <w:iCs/>
            <w:noProof/>
          </w:rPr>
          <w:t>2</w:t>
        </w:r>
        <w:r w:rsidR="001E635E">
          <w:rPr>
            <w:noProof/>
            <w:webHidden/>
          </w:rPr>
          <w:tab/>
        </w:r>
        <w:r w:rsidR="001E635E">
          <w:rPr>
            <w:noProof/>
            <w:webHidden/>
          </w:rPr>
          <w:fldChar w:fldCharType="begin"/>
        </w:r>
        <w:r w:rsidR="001E635E">
          <w:rPr>
            <w:noProof/>
            <w:webHidden/>
          </w:rPr>
          <w:instrText xml:space="preserve"> PAGEREF _Toc215569621 \h </w:instrText>
        </w:r>
        <w:r w:rsidR="001E635E">
          <w:rPr>
            <w:noProof/>
            <w:webHidden/>
          </w:rPr>
        </w:r>
        <w:r w:rsidR="001E635E">
          <w:rPr>
            <w:noProof/>
            <w:webHidden/>
          </w:rPr>
          <w:fldChar w:fldCharType="separate"/>
        </w:r>
        <w:r w:rsidR="001E635E">
          <w:rPr>
            <w:noProof/>
            <w:webHidden/>
          </w:rPr>
          <w:t>6</w:t>
        </w:r>
        <w:r w:rsidR="001E635E">
          <w:rPr>
            <w:noProof/>
            <w:webHidden/>
          </w:rPr>
          <w:fldChar w:fldCharType="end"/>
        </w:r>
      </w:hyperlink>
    </w:p>
    <w:p w14:paraId="42707B00" w14:textId="18C97609"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22" w:history="1">
        <w:r w:rsidR="001E635E" w:rsidRPr="002D5700">
          <w:rPr>
            <w:rStyle w:val="Lienhypertexte"/>
            <w:noProof/>
          </w:rPr>
          <w:t>5.</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P5 « Audit post-incident et contrôle de remédiation »</w:t>
        </w:r>
        <w:r w:rsidR="001E635E">
          <w:rPr>
            <w:noProof/>
            <w:webHidden/>
          </w:rPr>
          <w:tab/>
        </w:r>
        <w:r w:rsidR="001E635E">
          <w:rPr>
            <w:noProof/>
            <w:webHidden/>
          </w:rPr>
          <w:fldChar w:fldCharType="begin"/>
        </w:r>
        <w:r w:rsidR="001E635E">
          <w:rPr>
            <w:noProof/>
            <w:webHidden/>
          </w:rPr>
          <w:instrText xml:space="preserve"> PAGEREF _Toc215569622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702B94D3" w14:textId="42124AA7"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3" w:history="1">
        <w:r w:rsidR="001E635E" w:rsidRPr="002D5700">
          <w:rPr>
            <w:rStyle w:val="Lienhypertexte"/>
            <w:noProof/>
          </w:rPr>
          <w:t>5.1.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Comment organisez-vous la production des livrables attendus ?</w:t>
        </w:r>
        <w:r w:rsidR="001E635E">
          <w:rPr>
            <w:noProof/>
            <w:webHidden/>
          </w:rPr>
          <w:tab/>
        </w:r>
        <w:r w:rsidR="001E635E">
          <w:rPr>
            <w:noProof/>
            <w:webHidden/>
          </w:rPr>
          <w:fldChar w:fldCharType="begin"/>
        </w:r>
        <w:r w:rsidR="001E635E">
          <w:rPr>
            <w:noProof/>
            <w:webHidden/>
          </w:rPr>
          <w:instrText xml:space="preserve"> PAGEREF _Toc215569623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52F95D16" w14:textId="2E296683"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4" w:history="1">
        <w:r w:rsidR="001E635E" w:rsidRPr="002D5700">
          <w:rPr>
            <w:rStyle w:val="Lienhypertexte"/>
            <w:i/>
            <w:iCs/>
            <w:noProof/>
          </w:rPr>
          <w:t xml:space="preserve">Nombre de pages maximum : </w:t>
        </w:r>
        <w:r w:rsidR="001E635E" w:rsidRPr="002D5700">
          <w:rPr>
            <w:rStyle w:val="Lienhypertexte"/>
            <w:b/>
            <w:bCs/>
            <w:i/>
            <w:iCs/>
            <w:noProof/>
          </w:rPr>
          <w:t>2</w:t>
        </w:r>
        <w:r w:rsidR="001E635E">
          <w:rPr>
            <w:noProof/>
            <w:webHidden/>
          </w:rPr>
          <w:tab/>
        </w:r>
        <w:r w:rsidR="001E635E">
          <w:rPr>
            <w:noProof/>
            <w:webHidden/>
          </w:rPr>
          <w:fldChar w:fldCharType="begin"/>
        </w:r>
        <w:r w:rsidR="001E635E">
          <w:rPr>
            <w:noProof/>
            <w:webHidden/>
          </w:rPr>
          <w:instrText xml:space="preserve"> PAGEREF _Toc215569624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4374E757" w14:textId="2F0F88C0"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25" w:history="1">
        <w:r w:rsidR="001E635E" w:rsidRPr="002D5700">
          <w:rPr>
            <w:rStyle w:val="Lienhypertexte"/>
            <w:noProof/>
          </w:rPr>
          <w:t>6.</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P6 « Exercices de simulation et tests de réaction »</w:t>
        </w:r>
        <w:r w:rsidR="001E635E">
          <w:rPr>
            <w:noProof/>
            <w:webHidden/>
          </w:rPr>
          <w:tab/>
        </w:r>
        <w:r w:rsidR="001E635E">
          <w:rPr>
            <w:noProof/>
            <w:webHidden/>
          </w:rPr>
          <w:fldChar w:fldCharType="begin"/>
        </w:r>
        <w:r w:rsidR="001E635E">
          <w:rPr>
            <w:noProof/>
            <w:webHidden/>
          </w:rPr>
          <w:instrText xml:space="preserve"> PAGEREF _Toc215569625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76DBBFFB" w14:textId="05C44814"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6" w:history="1">
        <w:r w:rsidR="001E635E" w:rsidRPr="002D5700">
          <w:rPr>
            <w:rStyle w:val="Lienhypertexte"/>
            <w:noProof/>
          </w:rPr>
          <w:t>6.1.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Comment organisez-vous la production des livrables attendus ?</w:t>
        </w:r>
        <w:r w:rsidR="001E635E">
          <w:rPr>
            <w:noProof/>
            <w:webHidden/>
          </w:rPr>
          <w:tab/>
        </w:r>
        <w:r w:rsidR="001E635E">
          <w:rPr>
            <w:noProof/>
            <w:webHidden/>
          </w:rPr>
          <w:fldChar w:fldCharType="begin"/>
        </w:r>
        <w:r w:rsidR="001E635E">
          <w:rPr>
            <w:noProof/>
            <w:webHidden/>
          </w:rPr>
          <w:instrText xml:space="preserve"> PAGEREF _Toc215569626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6760F60B" w14:textId="6E735DD5"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7" w:history="1">
        <w:r w:rsidR="001E635E" w:rsidRPr="002D5700">
          <w:rPr>
            <w:rStyle w:val="Lienhypertexte"/>
            <w:i/>
            <w:iCs/>
            <w:noProof/>
          </w:rPr>
          <w:t xml:space="preserve">Nombre de pages maximum : </w:t>
        </w:r>
        <w:r w:rsidR="001E635E" w:rsidRPr="002D5700">
          <w:rPr>
            <w:rStyle w:val="Lienhypertexte"/>
            <w:b/>
            <w:bCs/>
            <w:i/>
            <w:iCs/>
            <w:noProof/>
          </w:rPr>
          <w:t>2</w:t>
        </w:r>
        <w:r w:rsidR="001E635E">
          <w:rPr>
            <w:noProof/>
            <w:webHidden/>
          </w:rPr>
          <w:tab/>
        </w:r>
        <w:r w:rsidR="001E635E">
          <w:rPr>
            <w:noProof/>
            <w:webHidden/>
          </w:rPr>
          <w:fldChar w:fldCharType="begin"/>
        </w:r>
        <w:r w:rsidR="001E635E">
          <w:rPr>
            <w:noProof/>
            <w:webHidden/>
          </w:rPr>
          <w:instrText xml:space="preserve"> PAGEREF _Toc215569627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0DCBF990" w14:textId="67F8FEE6"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28" w:history="1">
        <w:r w:rsidR="001E635E" w:rsidRPr="002D5700">
          <w:rPr>
            <w:rStyle w:val="Lienhypertexte"/>
            <w:noProof/>
          </w:rPr>
          <w:t>7.</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P7 « Formation et sensibilisation »</w:t>
        </w:r>
        <w:r w:rsidR="001E635E">
          <w:rPr>
            <w:noProof/>
            <w:webHidden/>
          </w:rPr>
          <w:tab/>
        </w:r>
        <w:r w:rsidR="001E635E">
          <w:rPr>
            <w:noProof/>
            <w:webHidden/>
          </w:rPr>
          <w:fldChar w:fldCharType="begin"/>
        </w:r>
        <w:r w:rsidR="001E635E">
          <w:rPr>
            <w:noProof/>
            <w:webHidden/>
          </w:rPr>
          <w:instrText xml:space="preserve"> PAGEREF _Toc215569628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6531BC90" w14:textId="7A912143"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29" w:history="1">
        <w:r w:rsidR="001E635E" w:rsidRPr="002D5700">
          <w:rPr>
            <w:rStyle w:val="Lienhypertexte"/>
            <w:noProof/>
          </w:rPr>
          <w:t>7.1.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Comment organisez-vous la production des livrables attendus ?</w:t>
        </w:r>
        <w:r w:rsidR="001E635E">
          <w:rPr>
            <w:noProof/>
            <w:webHidden/>
          </w:rPr>
          <w:tab/>
        </w:r>
        <w:r w:rsidR="001E635E">
          <w:rPr>
            <w:noProof/>
            <w:webHidden/>
          </w:rPr>
          <w:fldChar w:fldCharType="begin"/>
        </w:r>
        <w:r w:rsidR="001E635E">
          <w:rPr>
            <w:noProof/>
            <w:webHidden/>
          </w:rPr>
          <w:instrText xml:space="preserve"> PAGEREF _Toc215569629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401BC371" w14:textId="5FE73ED3"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0" w:history="1">
        <w:r w:rsidR="001E635E" w:rsidRPr="002D5700">
          <w:rPr>
            <w:rStyle w:val="Lienhypertexte"/>
            <w:i/>
            <w:iCs/>
            <w:noProof/>
          </w:rPr>
          <w:t xml:space="preserve">Nombre de pages maximum : </w:t>
        </w:r>
        <w:r w:rsidR="001E635E" w:rsidRPr="002D5700">
          <w:rPr>
            <w:rStyle w:val="Lienhypertexte"/>
            <w:b/>
            <w:bCs/>
            <w:i/>
            <w:iCs/>
            <w:noProof/>
          </w:rPr>
          <w:t>2</w:t>
        </w:r>
        <w:r w:rsidR="001E635E">
          <w:rPr>
            <w:noProof/>
            <w:webHidden/>
          </w:rPr>
          <w:tab/>
        </w:r>
        <w:r w:rsidR="001E635E">
          <w:rPr>
            <w:noProof/>
            <w:webHidden/>
          </w:rPr>
          <w:fldChar w:fldCharType="begin"/>
        </w:r>
        <w:r w:rsidR="001E635E">
          <w:rPr>
            <w:noProof/>
            <w:webHidden/>
          </w:rPr>
          <w:instrText xml:space="preserve"> PAGEREF _Toc215569630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0425ABCF" w14:textId="5B5E9A17"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31" w:history="1">
        <w:r w:rsidR="001E635E" w:rsidRPr="002D5700">
          <w:rPr>
            <w:rStyle w:val="Lienhypertexte"/>
            <w:noProof/>
          </w:rPr>
          <w:t>8.</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Pertinence de la méthodologie pour la prestation P9 « Réversibilité »</w:t>
        </w:r>
        <w:r w:rsidR="001E635E">
          <w:rPr>
            <w:noProof/>
            <w:webHidden/>
          </w:rPr>
          <w:tab/>
        </w:r>
        <w:r w:rsidR="001E635E">
          <w:rPr>
            <w:noProof/>
            <w:webHidden/>
          </w:rPr>
          <w:fldChar w:fldCharType="begin"/>
        </w:r>
        <w:r w:rsidR="001E635E">
          <w:rPr>
            <w:noProof/>
            <w:webHidden/>
          </w:rPr>
          <w:instrText xml:space="preserve"> PAGEREF _Toc215569631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343CCAF0" w14:textId="5946130C"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2" w:history="1">
        <w:r w:rsidR="001E635E" w:rsidRPr="002D5700">
          <w:rPr>
            <w:rStyle w:val="Lienhypertexte"/>
            <w:noProof/>
          </w:rPr>
          <w:t>8.1.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Décrivez votre méthodologie et le dispositif que vous mobilisez pour l'exécution de la prestation.</w:t>
        </w:r>
        <w:r w:rsidR="001E635E">
          <w:rPr>
            <w:noProof/>
            <w:webHidden/>
          </w:rPr>
          <w:tab/>
        </w:r>
        <w:r w:rsidR="001E635E">
          <w:rPr>
            <w:noProof/>
            <w:webHidden/>
          </w:rPr>
          <w:fldChar w:fldCharType="begin"/>
        </w:r>
        <w:r w:rsidR="001E635E">
          <w:rPr>
            <w:noProof/>
            <w:webHidden/>
          </w:rPr>
          <w:instrText xml:space="preserve"> PAGEREF _Toc215569632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1B422F82" w14:textId="1D9DC920"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3" w:history="1">
        <w:r w:rsidR="001E635E" w:rsidRPr="002D5700">
          <w:rPr>
            <w:rStyle w:val="Lienhypertexte"/>
            <w:noProof/>
          </w:rPr>
          <w:t>Quels engagements prenez-vous pour remplir les objectifs de la prestation ?</w:t>
        </w:r>
        <w:r w:rsidR="001E635E">
          <w:rPr>
            <w:noProof/>
            <w:webHidden/>
          </w:rPr>
          <w:tab/>
        </w:r>
        <w:r w:rsidR="001E635E">
          <w:rPr>
            <w:noProof/>
            <w:webHidden/>
          </w:rPr>
          <w:fldChar w:fldCharType="begin"/>
        </w:r>
        <w:r w:rsidR="001E635E">
          <w:rPr>
            <w:noProof/>
            <w:webHidden/>
          </w:rPr>
          <w:instrText xml:space="preserve"> PAGEREF _Toc215569633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55254B4B" w14:textId="3E376EFF"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4" w:history="1">
        <w:r w:rsidR="001E635E" w:rsidRPr="002D5700">
          <w:rPr>
            <w:rStyle w:val="Lienhypertexte"/>
            <w:i/>
            <w:iCs/>
            <w:noProof/>
          </w:rPr>
          <w:t xml:space="preserve">Nombre de pages maximum : </w:t>
        </w:r>
        <w:r w:rsidR="001E635E" w:rsidRPr="002D5700">
          <w:rPr>
            <w:rStyle w:val="Lienhypertexte"/>
            <w:b/>
            <w:bCs/>
            <w:i/>
            <w:iCs/>
            <w:noProof/>
          </w:rPr>
          <w:t>4</w:t>
        </w:r>
        <w:r w:rsidR="001E635E">
          <w:rPr>
            <w:noProof/>
            <w:webHidden/>
          </w:rPr>
          <w:tab/>
        </w:r>
        <w:r w:rsidR="001E635E">
          <w:rPr>
            <w:noProof/>
            <w:webHidden/>
          </w:rPr>
          <w:fldChar w:fldCharType="begin"/>
        </w:r>
        <w:r w:rsidR="001E635E">
          <w:rPr>
            <w:noProof/>
            <w:webHidden/>
          </w:rPr>
          <w:instrText xml:space="preserve"> PAGEREF _Toc215569634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12C65783" w14:textId="69FDBA06" w:rsidR="001E635E" w:rsidRDefault="0029785F">
      <w:pPr>
        <w:pStyle w:val="TM2"/>
        <w:rPr>
          <w:rFonts w:asciiTheme="minorHAnsi" w:eastAsiaTheme="minorEastAsia" w:hAnsiTheme="minorHAnsi" w:cstheme="minorBidi"/>
          <w:b w:val="0"/>
          <w:bCs w:val="0"/>
          <w:noProof/>
          <w:kern w:val="2"/>
          <w:sz w:val="24"/>
          <w:szCs w:val="24"/>
          <w:lang w:eastAsia="fr-FR"/>
          <w14:ligatures w14:val="standardContextual"/>
        </w:rPr>
      </w:pPr>
      <w:hyperlink w:anchor="_Toc215569635" w:history="1">
        <w:r w:rsidR="001E635E" w:rsidRPr="002D5700">
          <w:rPr>
            <w:rStyle w:val="Lienhypertexte"/>
            <w:noProof/>
          </w:rPr>
          <w:t>9.</w:t>
        </w:r>
        <w:r w:rsidR="001E635E">
          <w:rPr>
            <w:rFonts w:asciiTheme="minorHAnsi" w:eastAsiaTheme="minorEastAsia" w:hAnsiTheme="minorHAnsi" w:cstheme="minorBidi"/>
            <w:b w:val="0"/>
            <w:bCs w:val="0"/>
            <w:noProof/>
            <w:kern w:val="2"/>
            <w:sz w:val="24"/>
            <w:szCs w:val="24"/>
            <w:lang w:eastAsia="fr-FR"/>
            <w14:ligatures w14:val="standardContextual"/>
          </w:rPr>
          <w:tab/>
        </w:r>
        <w:r w:rsidR="001E635E" w:rsidRPr="002D5700">
          <w:rPr>
            <w:rStyle w:val="Lienhypertexte"/>
            <w:noProof/>
          </w:rPr>
          <w:t>Compétences et expériences des profils proposés</w:t>
        </w:r>
        <w:r w:rsidR="001E635E">
          <w:rPr>
            <w:noProof/>
            <w:webHidden/>
          </w:rPr>
          <w:tab/>
        </w:r>
        <w:r w:rsidR="001E635E">
          <w:rPr>
            <w:noProof/>
            <w:webHidden/>
          </w:rPr>
          <w:fldChar w:fldCharType="begin"/>
        </w:r>
        <w:r w:rsidR="001E635E">
          <w:rPr>
            <w:noProof/>
            <w:webHidden/>
          </w:rPr>
          <w:instrText xml:space="preserve"> PAGEREF _Toc215569635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5E17F935" w14:textId="4C54419F"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6" w:history="1">
        <w:r w:rsidR="001E635E" w:rsidRPr="002D5700">
          <w:rPr>
            <w:rStyle w:val="Lienhypertexte"/>
            <w:noProof/>
          </w:rPr>
          <w:t>9.1.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Fournissez 2 exemples de CV pour chaque type de profil mentionné dans votre offre (chef de mission, expert SSI, analyste, etc.).</w:t>
        </w:r>
        <w:r w:rsidR="001E635E">
          <w:rPr>
            <w:noProof/>
            <w:webHidden/>
          </w:rPr>
          <w:tab/>
        </w:r>
        <w:r w:rsidR="001E635E">
          <w:rPr>
            <w:noProof/>
            <w:webHidden/>
          </w:rPr>
          <w:fldChar w:fldCharType="begin"/>
        </w:r>
        <w:r w:rsidR="001E635E">
          <w:rPr>
            <w:noProof/>
            <w:webHidden/>
          </w:rPr>
          <w:instrText xml:space="preserve"> PAGEREF _Toc215569636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58C03E12" w14:textId="0D2E6641"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7" w:history="1">
        <w:r w:rsidR="001E635E" w:rsidRPr="002D5700">
          <w:rPr>
            <w:rStyle w:val="Lienhypertexte"/>
            <w:noProof/>
          </w:rPr>
          <w:t>Pour chaque profil, précisez les principales compétences techniques et fonctionnelles, 3 expériences similaires, les certifications (ISO 27001, PRIS, etc.).</w:t>
        </w:r>
        <w:r w:rsidR="001E635E">
          <w:rPr>
            <w:noProof/>
            <w:webHidden/>
          </w:rPr>
          <w:tab/>
        </w:r>
        <w:r w:rsidR="001E635E">
          <w:rPr>
            <w:noProof/>
            <w:webHidden/>
          </w:rPr>
          <w:fldChar w:fldCharType="begin"/>
        </w:r>
        <w:r w:rsidR="001E635E">
          <w:rPr>
            <w:noProof/>
            <w:webHidden/>
          </w:rPr>
          <w:instrText xml:space="preserve"> PAGEREF _Toc215569637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621A0DE1" w14:textId="7D4BD4EB"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8" w:history="1">
        <w:r w:rsidR="001E635E" w:rsidRPr="002D5700">
          <w:rPr>
            <w:rStyle w:val="Lienhypertexte"/>
            <w:i/>
            <w:iCs/>
            <w:noProof/>
          </w:rPr>
          <w:t>Remarque : Les profils mobilisés à l'exécution du marché disposeront de compétences et d'expériences équivalentes.</w:t>
        </w:r>
        <w:r w:rsidR="001E635E">
          <w:rPr>
            <w:noProof/>
            <w:webHidden/>
          </w:rPr>
          <w:tab/>
        </w:r>
        <w:r w:rsidR="001E635E">
          <w:rPr>
            <w:noProof/>
            <w:webHidden/>
          </w:rPr>
          <w:fldChar w:fldCharType="begin"/>
        </w:r>
        <w:r w:rsidR="001E635E">
          <w:rPr>
            <w:noProof/>
            <w:webHidden/>
          </w:rPr>
          <w:instrText xml:space="preserve"> PAGEREF _Toc215569638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1C936CAC" w14:textId="2B938B83"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39" w:history="1">
        <w:r w:rsidR="001E635E" w:rsidRPr="002D5700">
          <w:rPr>
            <w:rStyle w:val="Lienhypertexte"/>
            <w:i/>
            <w:iCs/>
            <w:noProof/>
          </w:rPr>
          <w:t>Nombre de pages maximum par CV : 2</w:t>
        </w:r>
        <w:r w:rsidR="001E635E">
          <w:rPr>
            <w:noProof/>
            <w:webHidden/>
          </w:rPr>
          <w:tab/>
        </w:r>
        <w:r w:rsidR="001E635E">
          <w:rPr>
            <w:noProof/>
            <w:webHidden/>
          </w:rPr>
          <w:fldChar w:fldCharType="begin"/>
        </w:r>
        <w:r w:rsidR="001E635E">
          <w:rPr>
            <w:noProof/>
            <w:webHidden/>
          </w:rPr>
          <w:instrText xml:space="preserve"> PAGEREF _Toc215569639 \h </w:instrText>
        </w:r>
        <w:r w:rsidR="001E635E">
          <w:rPr>
            <w:noProof/>
            <w:webHidden/>
          </w:rPr>
        </w:r>
        <w:r w:rsidR="001E635E">
          <w:rPr>
            <w:noProof/>
            <w:webHidden/>
          </w:rPr>
          <w:fldChar w:fldCharType="separate"/>
        </w:r>
        <w:r w:rsidR="001E635E">
          <w:rPr>
            <w:noProof/>
            <w:webHidden/>
          </w:rPr>
          <w:t>7</w:t>
        </w:r>
        <w:r w:rsidR="001E635E">
          <w:rPr>
            <w:noProof/>
            <w:webHidden/>
          </w:rPr>
          <w:fldChar w:fldCharType="end"/>
        </w:r>
      </w:hyperlink>
    </w:p>
    <w:p w14:paraId="5EBCC698" w14:textId="216C8218" w:rsidR="001E635E" w:rsidRDefault="0029785F">
      <w:pPr>
        <w:pStyle w:val="TM1"/>
        <w:tabs>
          <w:tab w:val="left" w:pos="1100"/>
        </w:tabs>
        <w:rPr>
          <w:rFonts w:asciiTheme="minorHAnsi" w:eastAsiaTheme="minorEastAsia" w:hAnsiTheme="minorHAnsi" w:cstheme="minorBidi"/>
          <w:b w:val="0"/>
          <w:bCs w:val="0"/>
          <w:caps w:val="0"/>
          <w:noProof/>
          <w:kern w:val="2"/>
          <w:lang w:eastAsia="fr-FR"/>
          <w14:ligatures w14:val="standardContextual"/>
        </w:rPr>
      </w:pPr>
      <w:hyperlink w:anchor="_Toc215569640" w:history="1">
        <w:r w:rsidR="001E635E" w:rsidRPr="002D5700">
          <w:rPr>
            <w:rStyle w:val="Lienhypertexte"/>
            <w:noProof/>
          </w:rPr>
          <w:t>Partie 3</w:t>
        </w:r>
        <w:r w:rsidR="001E635E">
          <w:rPr>
            <w:rFonts w:asciiTheme="minorHAnsi" w:eastAsiaTheme="minorEastAsia" w:hAnsiTheme="minorHAnsi" w:cstheme="minorBidi"/>
            <w:b w:val="0"/>
            <w:bCs w:val="0"/>
            <w:caps w:val="0"/>
            <w:noProof/>
            <w:kern w:val="2"/>
            <w:lang w:eastAsia="fr-FR"/>
            <w14:ligatures w14:val="standardContextual"/>
          </w:rPr>
          <w:tab/>
        </w:r>
        <w:r w:rsidR="001E635E" w:rsidRPr="002D5700">
          <w:rPr>
            <w:rStyle w:val="Lienhypertexte"/>
            <w:noProof/>
          </w:rPr>
          <w:t>Eléments relatifs à la valeur environnementale de l’offre</w:t>
        </w:r>
        <w:r w:rsidR="001E635E">
          <w:rPr>
            <w:noProof/>
            <w:webHidden/>
          </w:rPr>
          <w:tab/>
        </w:r>
        <w:r w:rsidR="001E635E">
          <w:rPr>
            <w:noProof/>
            <w:webHidden/>
          </w:rPr>
          <w:fldChar w:fldCharType="begin"/>
        </w:r>
        <w:r w:rsidR="001E635E">
          <w:rPr>
            <w:noProof/>
            <w:webHidden/>
          </w:rPr>
          <w:instrText xml:space="preserve"> PAGEREF _Toc215569640 \h </w:instrText>
        </w:r>
        <w:r w:rsidR="001E635E">
          <w:rPr>
            <w:noProof/>
            <w:webHidden/>
          </w:rPr>
        </w:r>
        <w:r w:rsidR="001E635E">
          <w:rPr>
            <w:noProof/>
            <w:webHidden/>
          </w:rPr>
          <w:fldChar w:fldCharType="separate"/>
        </w:r>
        <w:r w:rsidR="001E635E">
          <w:rPr>
            <w:noProof/>
            <w:webHidden/>
          </w:rPr>
          <w:t>8</w:t>
        </w:r>
        <w:r w:rsidR="001E635E">
          <w:rPr>
            <w:noProof/>
            <w:webHidden/>
          </w:rPr>
          <w:fldChar w:fldCharType="end"/>
        </w:r>
      </w:hyperlink>
    </w:p>
    <w:p w14:paraId="0B1B9355" w14:textId="339F1BE6"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41" w:history="1">
        <w:r w:rsidR="001E635E" w:rsidRPr="002D5700">
          <w:rPr>
            <w:rStyle w:val="Lienhypertexte"/>
            <w:noProof/>
          </w:rPr>
          <w:t>1.1.</w:t>
        </w:r>
        <w:r w:rsidR="001E635E">
          <w:rPr>
            <w:rFonts w:asciiTheme="minorHAnsi" w:eastAsiaTheme="minorEastAsia" w:hAnsiTheme="minorHAnsi" w:cstheme="minorBidi"/>
            <w:noProof/>
            <w:kern w:val="2"/>
            <w:sz w:val="24"/>
            <w:szCs w:val="24"/>
            <w:lang w:eastAsia="fr-FR"/>
            <w14:ligatures w14:val="standardContextual"/>
          </w:rPr>
          <w:tab/>
        </w:r>
        <w:r w:rsidR="001E635E" w:rsidRPr="002D5700">
          <w:rPr>
            <w:rStyle w:val="Lienhypertexte"/>
            <w:noProof/>
          </w:rPr>
          <w:t xml:space="preserve">Quels engagements prenez-vous relativement à l’impact environnemental de vos interventions dans le cadre de l’exécution du marché ? </w:t>
        </w:r>
        <w:r w:rsidR="001E635E">
          <w:rPr>
            <w:noProof/>
            <w:webHidden/>
          </w:rPr>
          <w:tab/>
        </w:r>
        <w:r w:rsidR="001E635E">
          <w:rPr>
            <w:noProof/>
            <w:webHidden/>
          </w:rPr>
          <w:fldChar w:fldCharType="begin"/>
        </w:r>
        <w:r w:rsidR="001E635E">
          <w:rPr>
            <w:noProof/>
            <w:webHidden/>
          </w:rPr>
          <w:instrText xml:space="preserve"> PAGEREF _Toc215569641 \h </w:instrText>
        </w:r>
        <w:r w:rsidR="001E635E">
          <w:rPr>
            <w:noProof/>
            <w:webHidden/>
          </w:rPr>
        </w:r>
        <w:r w:rsidR="001E635E">
          <w:rPr>
            <w:noProof/>
            <w:webHidden/>
          </w:rPr>
          <w:fldChar w:fldCharType="separate"/>
        </w:r>
        <w:r w:rsidR="001E635E">
          <w:rPr>
            <w:noProof/>
            <w:webHidden/>
          </w:rPr>
          <w:t>8</w:t>
        </w:r>
        <w:r w:rsidR="001E635E">
          <w:rPr>
            <w:noProof/>
            <w:webHidden/>
          </w:rPr>
          <w:fldChar w:fldCharType="end"/>
        </w:r>
      </w:hyperlink>
    </w:p>
    <w:p w14:paraId="3BEFDCC0" w14:textId="21989D9F" w:rsidR="001E635E" w:rsidRDefault="0029785F">
      <w:pPr>
        <w:pStyle w:val="TM3"/>
        <w:rPr>
          <w:rFonts w:asciiTheme="minorHAnsi" w:eastAsiaTheme="minorEastAsia" w:hAnsiTheme="minorHAnsi" w:cstheme="minorBidi"/>
          <w:noProof/>
          <w:kern w:val="2"/>
          <w:sz w:val="24"/>
          <w:szCs w:val="24"/>
          <w:lang w:eastAsia="fr-FR"/>
          <w14:ligatures w14:val="standardContextual"/>
        </w:rPr>
      </w:pPr>
      <w:hyperlink w:anchor="_Toc215569642" w:history="1">
        <w:r w:rsidR="001E635E" w:rsidRPr="002D5700">
          <w:rPr>
            <w:rStyle w:val="Lienhypertexte"/>
            <w:i/>
            <w:iCs/>
            <w:noProof/>
          </w:rPr>
          <w:t>Nombre de pages maximum : 2</w:t>
        </w:r>
        <w:r w:rsidR="001E635E">
          <w:rPr>
            <w:noProof/>
            <w:webHidden/>
          </w:rPr>
          <w:tab/>
        </w:r>
        <w:r w:rsidR="001E635E">
          <w:rPr>
            <w:noProof/>
            <w:webHidden/>
          </w:rPr>
          <w:fldChar w:fldCharType="begin"/>
        </w:r>
        <w:r w:rsidR="001E635E">
          <w:rPr>
            <w:noProof/>
            <w:webHidden/>
          </w:rPr>
          <w:instrText xml:space="preserve"> PAGEREF _Toc215569642 \h </w:instrText>
        </w:r>
        <w:r w:rsidR="001E635E">
          <w:rPr>
            <w:noProof/>
            <w:webHidden/>
          </w:rPr>
        </w:r>
        <w:r w:rsidR="001E635E">
          <w:rPr>
            <w:noProof/>
            <w:webHidden/>
          </w:rPr>
          <w:fldChar w:fldCharType="separate"/>
        </w:r>
        <w:r w:rsidR="001E635E">
          <w:rPr>
            <w:noProof/>
            <w:webHidden/>
          </w:rPr>
          <w:t>8</w:t>
        </w:r>
        <w:r w:rsidR="001E635E">
          <w:rPr>
            <w:noProof/>
            <w:webHidden/>
          </w:rPr>
          <w:fldChar w:fldCharType="end"/>
        </w:r>
      </w:hyperlink>
    </w:p>
    <w:p w14:paraId="115BD8D6" w14:textId="7BF4866A" w:rsidR="009D7B36" w:rsidRDefault="000B4D99" w:rsidP="009D7B36">
      <w:pPr>
        <w:tabs>
          <w:tab w:val="left" w:pos="567"/>
          <w:tab w:val="right" w:leader="dot" w:pos="9781"/>
          <w:tab w:val="right" w:leader="dot" w:pos="9923"/>
        </w:tabs>
        <w:ind w:right="283"/>
        <w:rPr>
          <w:rFonts w:ascii="Arial" w:hAnsi="Arial" w:cs="Arial"/>
        </w:rPr>
      </w:pPr>
      <w:r>
        <w:rPr>
          <w:rFonts w:ascii="Arial" w:hAnsi="Arial" w:cs="Arial"/>
          <w:b/>
          <w:bCs/>
          <w:caps/>
          <w:color w:val="0000FF"/>
          <w:sz w:val="18"/>
          <w:szCs w:val="24"/>
        </w:rPr>
        <w:fldChar w:fldCharType="end"/>
      </w:r>
    </w:p>
    <w:bookmarkEnd w:id="1"/>
    <w:p w14:paraId="73B76618" w14:textId="77777777" w:rsidR="00A93649" w:rsidRDefault="00A93649">
      <w:pPr>
        <w:jc w:val="left"/>
        <w:rPr>
          <w:color w:val="00ABE9"/>
          <w:sz w:val="28"/>
          <w:szCs w:val="28"/>
        </w:rPr>
      </w:pPr>
      <w:r>
        <w:br w:type="page"/>
      </w:r>
    </w:p>
    <w:p w14:paraId="00DD2111" w14:textId="0CCB70EA" w:rsidR="00611DDC" w:rsidRDefault="00FB291F" w:rsidP="00D3779D">
      <w:pPr>
        <w:pStyle w:val="Titre1"/>
      </w:pPr>
      <w:bookmarkStart w:id="6" w:name="_Toc215569600"/>
      <w:r>
        <w:lastRenderedPageBreak/>
        <w:t>Introduction</w:t>
      </w:r>
      <w:bookmarkEnd w:id="6"/>
    </w:p>
    <w:p w14:paraId="254E1F6A" w14:textId="2E1562DA" w:rsidR="00AB58A1" w:rsidRPr="00FE6A22" w:rsidRDefault="00AB58A1" w:rsidP="00D138D5">
      <w:pPr>
        <w:pStyle w:val="Indication"/>
      </w:pPr>
      <w:bookmarkStart w:id="7" w:name="_Toc459738521"/>
      <w:r w:rsidRPr="00FE6A22">
        <w:t xml:space="preserve">[Le candidat n’est pas tenu de reprendre </w:t>
      </w:r>
      <w:r>
        <w:t xml:space="preserve">dans son offre </w:t>
      </w:r>
      <w:r w:rsidRPr="00FE6A22">
        <w:t>cette partie « </w:t>
      </w:r>
      <w:r>
        <w:t>introduction</w:t>
      </w:r>
      <w:r w:rsidRPr="00FE6A22">
        <w:t xml:space="preserve"> » </w:t>
      </w:r>
      <w:r>
        <w:t>ainsi que tous les paragraphes introductifs présentant les instructions de rédaction</w:t>
      </w:r>
      <w:r w:rsidRPr="00FE6A22">
        <w:t>]</w:t>
      </w:r>
      <w:r w:rsidR="00AE1B6E">
        <w:t>.</w:t>
      </w:r>
    </w:p>
    <w:p w14:paraId="4117D8FC" w14:textId="33034F25" w:rsidR="00AB58A1" w:rsidRDefault="00AB58A1" w:rsidP="00D138D5">
      <w:pPr>
        <w:pStyle w:val="Indication"/>
      </w:pPr>
      <w:r>
        <w:t xml:space="preserve">Ce document constitue </w:t>
      </w:r>
      <w:r w:rsidRPr="0052546C">
        <w:rPr>
          <w:u w:val="single"/>
        </w:rPr>
        <w:t>l’offre technique du candidat</w:t>
      </w:r>
      <w:r w:rsidRPr="00B02E2D">
        <w:t xml:space="preserve"> pour</w:t>
      </w:r>
      <w:r w:rsidR="00AD30E9" w:rsidRPr="00B02E2D">
        <w:t xml:space="preserve"> </w:t>
      </w:r>
      <w:r w:rsidRPr="00B02E2D">
        <w:t xml:space="preserve">l’accord-cadre </w:t>
      </w:r>
      <w:r w:rsidR="000A4ED2">
        <w:t>r</w:t>
      </w:r>
      <w:r w:rsidR="00B02E2D" w:rsidRPr="00B02E2D">
        <w:t>elatif à la fourniture</w:t>
      </w:r>
      <w:r w:rsidR="000A4ED2">
        <w:t xml:space="preserve"> de prestations </w:t>
      </w:r>
      <w:proofErr w:type="gramStart"/>
      <w:r w:rsidR="000A4ED2">
        <w:t xml:space="preserve">PRIS </w:t>
      </w:r>
      <w:r w:rsidR="00B02E2D" w:rsidRPr="00B02E2D">
        <w:t xml:space="preserve"> à</w:t>
      </w:r>
      <w:proofErr w:type="gramEnd"/>
      <w:r w:rsidR="00B02E2D" w:rsidRPr="00B02E2D">
        <w:t xml:space="preserve"> destination du GIP </w:t>
      </w:r>
      <w:proofErr w:type="spellStart"/>
      <w:r w:rsidR="00B02E2D" w:rsidRPr="00B02E2D">
        <w:t>Amue</w:t>
      </w:r>
      <w:proofErr w:type="spellEnd"/>
      <w:r w:rsidR="00B02E2D" w:rsidRPr="00B02E2D">
        <w:t xml:space="preserve"> et de ses adhérents</w:t>
      </w:r>
      <w:r w:rsidR="0089351E">
        <w:t>,</w:t>
      </w:r>
      <w:r>
        <w:t xml:space="preserve"> en réponse aux besoins et exigences formulées par </w:t>
      </w:r>
      <w:r w:rsidR="00EE1635">
        <w:t xml:space="preserve">l’acheteur </w:t>
      </w:r>
      <w:r>
        <w:t xml:space="preserve">dans le </w:t>
      </w:r>
      <w:r w:rsidR="00B02E2D">
        <w:t>DCE</w:t>
      </w:r>
      <w:r>
        <w:t>.</w:t>
      </w:r>
    </w:p>
    <w:p w14:paraId="4AEC0D38" w14:textId="60BB8EDB" w:rsidR="00AB58A1" w:rsidRDefault="00AB58A1" w:rsidP="00D138D5">
      <w:pPr>
        <w:pStyle w:val="Indication"/>
      </w:pPr>
      <w:r>
        <w:t xml:space="preserve">Ce dossier de réponse technique se structure </w:t>
      </w:r>
      <w:r w:rsidRPr="005325FC">
        <w:rPr>
          <w:b/>
          <w:bCs/>
          <w:u w:val="single"/>
        </w:rPr>
        <w:t xml:space="preserve">en </w:t>
      </w:r>
      <w:r w:rsidR="000F07E6">
        <w:rPr>
          <w:b/>
          <w:bCs/>
          <w:u w:val="single"/>
        </w:rPr>
        <w:t>trois</w:t>
      </w:r>
      <w:r w:rsidR="00257622">
        <w:rPr>
          <w:b/>
          <w:bCs/>
          <w:u w:val="single"/>
        </w:rPr>
        <w:t xml:space="preserve"> </w:t>
      </w:r>
      <w:r w:rsidRPr="005325FC">
        <w:rPr>
          <w:b/>
          <w:bCs/>
          <w:u w:val="single"/>
        </w:rPr>
        <w:t>parties</w:t>
      </w:r>
      <w:r w:rsidR="005325FC">
        <w:rPr>
          <w:b/>
          <w:bCs/>
          <w:u w:val="single"/>
        </w:rPr>
        <w:t> </w:t>
      </w:r>
      <w:r>
        <w:t>:</w:t>
      </w:r>
    </w:p>
    <w:p w14:paraId="7EC6A4E5" w14:textId="77777777" w:rsidR="000F07E6" w:rsidRDefault="000F07E6" w:rsidP="000F07E6">
      <w:pPr>
        <w:pStyle w:val="Indication-Listepuces"/>
      </w:pPr>
      <w:r>
        <w:t xml:space="preserve">La première </w:t>
      </w:r>
      <w:r w:rsidRPr="005603A2">
        <w:t>partie</w:t>
      </w:r>
      <w:r>
        <w:t xml:space="preserve"> permet de vérifier la </w:t>
      </w:r>
      <w:r w:rsidRPr="005325FC">
        <w:rPr>
          <w:u w:val="single"/>
        </w:rPr>
        <w:t>satisfaction des exigences de conformité de l’offre</w:t>
      </w:r>
      <w:r>
        <w:t xml:space="preserve"> du candidat :</w:t>
      </w:r>
    </w:p>
    <w:p w14:paraId="25B0D6A3" w14:textId="77777777" w:rsidR="000F07E6" w:rsidRDefault="000F07E6" w:rsidP="000F07E6">
      <w:pPr>
        <w:pStyle w:val="Indication-Listepuces2"/>
      </w:pPr>
      <w:r>
        <w:t>Engagement sur l'ensemble des exigences minimales de sécurité et protection des données à caractère personnel</w:t>
      </w:r>
    </w:p>
    <w:p w14:paraId="0C26DEFE" w14:textId="77777777" w:rsidR="000F07E6" w:rsidRDefault="000F07E6" w:rsidP="000F07E6">
      <w:pPr>
        <w:pStyle w:val="Indication-Listepuces2"/>
      </w:pPr>
      <w:r>
        <w:t>Engagement sur l'intégralité des exigences de niveaux de service</w:t>
      </w:r>
    </w:p>
    <w:p w14:paraId="3F4897E2" w14:textId="1798BE65" w:rsidR="000F07E6" w:rsidRDefault="000F07E6" w:rsidP="000F07E6">
      <w:pPr>
        <w:pStyle w:val="Indication-Listepuces2"/>
      </w:pPr>
      <w:r>
        <w:t xml:space="preserve">Respect de la qualification PRIS ANSSI requise (le titulaire est qualifié PRIS par l’ANSSI ou </w:t>
      </w:r>
      <w:r w:rsidR="00533ECF">
        <w:t>en cous de qualification)</w:t>
      </w:r>
      <w:r>
        <w:t xml:space="preserve"> </w:t>
      </w:r>
    </w:p>
    <w:p w14:paraId="43002F4E" w14:textId="1CACB78A" w:rsidR="000F07E6" w:rsidRPr="005A705D" w:rsidRDefault="00D27228" w:rsidP="000F07E6">
      <w:pPr>
        <w:pStyle w:val="Indication-Listepuces"/>
      </w:pPr>
      <w:r>
        <w:t xml:space="preserve">La </w:t>
      </w:r>
      <w:r w:rsidR="000F07E6">
        <w:t>seconde</w:t>
      </w:r>
      <w:r>
        <w:t xml:space="preserve"> </w:t>
      </w:r>
      <w:r w:rsidRPr="005603A2">
        <w:t>partie</w:t>
      </w:r>
      <w:r w:rsidR="00AB58A1">
        <w:t xml:space="preserve"> permet</w:t>
      </w:r>
      <w:r w:rsidR="000F07E6">
        <w:t xml:space="preserve"> d’évaluer la </w:t>
      </w:r>
      <w:r w:rsidR="000F07E6" w:rsidRPr="005325FC">
        <w:rPr>
          <w:u w:val="single"/>
        </w:rPr>
        <w:t>valeur technique de l’offre du candidat</w:t>
      </w:r>
      <w:r w:rsidR="000F07E6">
        <w:t xml:space="preserve"> selon les sous-critères définis pour la consultation (cf. règlement de la consultation) </w:t>
      </w:r>
    </w:p>
    <w:p w14:paraId="76B5E383" w14:textId="7F8951E6" w:rsidR="00AB58A1" w:rsidRDefault="000F07E6" w:rsidP="000F07E6">
      <w:pPr>
        <w:pStyle w:val="Indication-Listepuces"/>
      </w:pPr>
      <w:r>
        <w:t xml:space="preserve">La </w:t>
      </w:r>
      <w:r w:rsidR="00533ECF">
        <w:t>troisième</w:t>
      </w:r>
      <w:r w:rsidR="00AB58A1">
        <w:t xml:space="preserve"> partie permet d’évaluer la </w:t>
      </w:r>
      <w:r w:rsidR="00AB58A1" w:rsidRPr="005325FC">
        <w:rPr>
          <w:u w:val="single"/>
        </w:rPr>
        <w:t>valeur de l’offre du candida</w:t>
      </w:r>
      <w:r w:rsidR="00533ECF">
        <w:rPr>
          <w:u w:val="single"/>
        </w:rPr>
        <w:t>t</w:t>
      </w:r>
      <w:r>
        <w:rPr>
          <w:u w:val="single"/>
        </w:rPr>
        <w:t xml:space="preserve"> en matière de RSE</w:t>
      </w:r>
      <w:r w:rsidR="009C2286">
        <w:t xml:space="preserve"> </w:t>
      </w:r>
      <w:r w:rsidR="005325FC">
        <w:t xml:space="preserve">selon le </w:t>
      </w:r>
      <w:r w:rsidR="004E0E6D">
        <w:t>sous-</w:t>
      </w:r>
      <w:r w:rsidR="005325FC">
        <w:t>critèr</w:t>
      </w:r>
      <w:r>
        <w:t>e</w:t>
      </w:r>
      <w:r w:rsidR="005325FC">
        <w:t xml:space="preserve"> défi</w:t>
      </w:r>
      <w:r>
        <w:t>ni</w:t>
      </w:r>
      <w:r w:rsidR="005325FC">
        <w:t xml:space="preserve"> pour la consultation (cf. règlement de la consultation)</w:t>
      </w:r>
    </w:p>
    <w:p w14:paraId="1ED9C74E" w14:textId="77777777" w:rsidR="000F07E6" w:rsidRPr="008851B7" w:rsidRDefault="000F07E6" w:rsidP="000F07E6">
      <w:pPr>
        <w:pStyle w:val="Indication-Listepuces"/>
        <w:numPr>
          <w:ilvl w:val="0"/>
          <w:numId w:val="0"/>
        </w:numPr>
        <w:ind w:left="284"/>
      </w:pPr>
    </w:p>
    <w:p w14:paraId="15731ADD" w14:textId="5372FF99" w:rsidR="007653A5" w:rsidRDefault="00AB58A1" w:rsidP="00D138D5">
      <w:pPr>
        <w:pStyle w:val="Indication"/>
        <w:rPr>
          <w:b/>
        </w:rPr>
      </w:pPr>
      <w:r w:rsidRPr="002948DC">
        <w:t>Le présent cadre de réponse détail</w:t>
      </w:r>
      <w:r>
        <w:t>le, pour chaque partie,</w:t>
      </w:r>
      <w:r w:rsidRPr="002948DC">
        <w:t xml:space="preserve"> le</w:t>
      </w:r>
      <w:r>
        <w:t xml:space="preserve"> </w:t>
      </w:r>
      <w:r w:rsidRPr="002948DC">
        <w:t xml:space="preserve">format à </w:t>
      </w:r>
      <w:r>
        <w:t>respecter</w:t>
      </w:r>
      <w:r w:rsidRPr="002948DC">
        <w:t xml:space="preserve"> et </w:t>
      </w:r>
      <w:r w:rsidR="004B089E">
        <w:t xml:space="preserve">les instructions en </w:t>
      </w:r>
      <w:r w:rsidR="00DF288F">
        <w:t>matière de</w:t>
      </w:r>
      <w:r w:rsidRPr="002948DC">
        <w:t xml:space="preserve"> </w:t>
      </w:r>
      <w:r>
        <w:t>contenu</w:t>
      </w:r>
      <w:r w:rsidRPr="002948DC">
        <w:t xml:space="preserve"> à </w:t>
      </w:r>
      <w:r>
        <w:t>fournir</w:t>
      </w:r>
      <w:r w:rsidRPr="002948DC">
        <w:t xml:space="preserve"> </w:t>
      </w:r>
      <w:r>
        <w:t xml:space="preserve">par le candidat </w:t>
      </w:r>
      <w:r w:rsidRPr="002948DC">
        <w:t xml:space="preserve">pour établir </w:t>
      </w:r>
      <w:r>
        <w:t xml:space="preserve">son </w:t>
      </w:r>
      <w:r w:rsidR="00582A81">
        <w:t>offre</w:t>
      </w:r>
      <w:r>
        <w:t xml:space="preserve"> technique</w:t>
      </w:r>
      <w:r w:rsidRPr="002948DC">
        <w:t>.</w:t>
      </w:r>
    </w:p>
    <w:p w14:paraId="47DF4D9A" w14:textId="20031803" w:rsidR="00700094" w:rsidRDefault="00AB58A1" w:rsidP="00DD1401">
      <w:pPr>
        <w:pStyle w:val="Indication"/>
      </w:pPr>
      <w:r w:rsidRPr="002948DC">
        <w:rPr>
          <w:b/>
        </w:rPr>
        <w:t>Le candidat est tenu de respecter strictement l</w:t>
      </w:r>
      <w:r>
        <w:rPr>
          <w:b/>
        </w:rPr>
        <w:t>’organisation de ce cadre</w:t>
      </w:r>
      <w:r w:rsidRPr="002948DC">
        <w:rPr>
          <w:b/>
        </w:rPr>
        <w:t xml:space="preserve"> ainsi constitué</w:t>
      </w:r>
      <w:r w:rsidR="004E5A58">
        <w:rPr>
          <w:b/>
        </w:rPr>
        <w:t>, notamment le nombre de pages maximum associé à chaque rubrique</w:t>
      </w:r>
      <w:r w:rsidRPr="002948DC">
        <w:t>.</w:t>
      </w:r>
      <w:r>
        <w:t xml:space="preserve"> Le candidat est invité à intégrer les éventuels compléments aux différentes rubriques du cadre de réponse sous forme d’annexes.</w:t>
      </w:r>
      <w:bookmarkEnd w:id="2"/>
      <w:bookmarkEnd w:id="3"/>
      <w:bookmarkEnd w:id="4"/>
      <w:bookmarkEnd w:id="5"/>
      <w:bookmarkEnd w:id="7"/>
    </w:p>
    <w:p w14:paraId="367FCDF1" w14:textId="77777777" w:rsidR="005A705D" w:rsidRDefault="00700094" w:rsidP="00DD1401">
      <w:pPr>
        <w:pStyle w:val="Indication"/>
      </w:pPr>
      <w:r>
        <w:t xml:space="preserve">En cas de production d’annexes en réponses aux questions posées dans le présent cadre, celles-ci devront être explicitement référencées dans le cadre de réponse. </w:t>
      </w:r>
      <w:r w:rsidRPr="00700094">
        <w:t xml:space="preserve">La référence doit comprendre au minimum le nom de l’annexe et la page. Tout élément de l’offre non référencé dans </w:t>
      </w:r>
      <w:r>
        <w:t>le présent cadre</w:t>
      </w:r>
      <w:r w:rsidRPr="00700094">
        <w:t xml:space="preserve"> pourra ne pas être pris en compte dans l’évaluation de l’offre.</w:t>
      </w:r>
    </w:p>
    <w:p w14:paraId="3636A7A5" w14:textId="579CD40D" w:rsidR="00922CAE" w:rsidRPr="00EB0847" w:rsidRDefault="00700094" w:rsidP="00DD1401">
      <w:pPr>
        <w:pStyle w:val="Indication"/>
      </w:pPr>
      <w:r w:rsidRPr="00700094">
        <w:t xml:space="preserve">En cas de contradiction entre les réponses </w:t>
      </w:r>
      <w:r>
        <w:t>au cadre de réponse</w:t>
      </w:r>
      <w:r w:rsidRPr="00700094">
        <w:t xml:space="preserve"> et les documents annexes, les réponses au</w:t>
      </w:r>
      <w:r w:rsidR="00711818">
        <w:t xml:space="preserve"> </w:t>
      </w:r>
      <w:r>
        <w:t>cadre de réponse</w:t>
      </w:r>
      <w:r w:rsidRPr="00700094">
        <w:t xml:space="preserve"> prévalent.</w:t>
      </w:r>
    </w:p>
    <w:p w14:paraId="74AB8D39" w14:textId="1744ABB4" w:rsidR="0010539D" w:rsidRDefault="003D40EA" w:rsidP="00F96F94">
      <w:pPr>
        <w:pStyle w:val="Titre0"/>
        <w:numPr>
          <w:ilvl w:val="0"/>
          <w:numId w:val="30"/>
        </w:numPr>
      </w:pPr>
      <w:bookmarkStart w:id="8" w:name="_Toc215569601"/>
      <w:r>
        <w:lastRenderedPageBreak/>
        <w:t>Réponses aux exigences de conformité</w:t>
      </w:r>
      <w:bookmarkEnd w:id="8"/>
      <w:r w:rsidR="00954883">
        <w:t xml:space="preserve"> </w:t>
      </w:r>
    </w:p>
    <w:p w14:paraId="5902C80E" w14:textId="77777777" w:rsidR="006E1640" w:rsidRDefault="006E1640" w:rsidP="002823CE">
      <w:pPr>
        <w:pStyle w:val="Corpsdetexte"/>
      </w:pPr>
    </w:p>
    <w:p w14:paraId="64001AA9" w14:textId="57F7B98C" w:rsidR="002F646C" w:rsidRDefault="006B6D4E" w:rsidP="00E704E7">
      <w:pPr>
        <w:pStyle w:val="Titre1"/>
      </w:pPr>
      <w:bookmarkStart w:id="9" w:name="_Toc215569602"/>
      <w:r>
        <w:t>Engagement sur l’intégralité de</w:t>
      </w:r>
      <w:r w:rsidR="000839A4">
        <w:t xml:space="preserve">s </w:t>
      </w:r>
      <w:r>
        <w:t xml:space="preserve">exigences minimales </w:t>
      </w:r>
      <w:r w:rsidRPr="00E704E7">
        <w:t>de</w:t>
      </w:r>
      <w:r>
        <w:t xml:space="preserve"> sécurité</w:t>
      </w:r>
      <w:r w:rsidR="008A7A72" w:rsidRPr="008A7A72">
        <w:t xml:space="preserve"> </w:t>
      </w:r>
      <w:r w:rsidR="005A705D">
        <w:t>et protection des données à caractère personnel</w:t>
      </w:r>
      <w:bookmarkEnd w:id="9"/>
    </w:p>
    <w:p w14:paraId="5BB17C4A" w14:textId="6DC5F33F" w:rsidR="00F96F94" w:rsidRDefault="00F96F94" w:rsidP="00F96F94">
      <w:pPr>
        <w:pStyle w:val="Indication"/>
      </w:pPr>
      <w:r>
        <w:t>Cette rubrique a pour objet de mettre en évidence les engagements pris par le candidat pour respecter les exigences minimales de sécurité</w:t>
      </w:r>
      <w:r w:rsidR="005A705D">
        <w:t xml:space="preserve"> et protection des données à caractère personnel</w:t>
      </w:r>
      <w:r>
        <w:t>, tels que décrits dans le DCE. Il confirme son engagement pour respecter chacune d’entre elles.</w:t>
      </w:r>
    </w:p>
    <w:p w14:paraId="768E8B16" w14:textId="21661353" w:rsidR="0084014E" w:rsidRPr="00927CF9" w:rsidRDefault="003459E4" w:rsidP="00E704E7">
      <w:pPr>
        <w:pStyle w:val="Titre1"/>
      </w:pPr>
      <w:bookmarkStart w:id="10" w:name="_Toc215569603"/>
      <w:r>
        <w:t xml:space="preserve">Engagement sur l’intégralité des </w:t>
      </w:r>
      <w:r w:rsidRPr="00E704E7">
        <w:t>exigences</w:t>
      </w:r>
      <w:r>
        <w:t xml:space="preserve"> de niveaux de service</w:t>
      </w:r>
      <w:bookmarkEnd w:id="10"/>
    </w:p>
    <w:p w14:paraId="7B61CECF" w14:textId="2385A3CE" w:rsidR="0084014E" w:rsidRDefault="0084014E" w:rsidP="00A53E1E">
      <w:pPr>
        <w:pStyle w:val="Indication"/>
      </w:pPr>
      <w:r>
        <w:t xml:space="preserve">Cette rubrique a pour objet de mettre en évidence les engagements pris par le candidat pour respecter les </w:t>
      </w:r>
      <w:r w:rsidR="00EF15CE">
        <w:t xml:space="preserve">exigences </w:t>
      </w:r>
      <w:r>
        <w:t>niveaux de service attendu</w:t>
      </w:r>
      <w:r w:rsidR="00FA07A4">
        <w:t>s</w:t>
      </w:r>
      <w:r>
        <w:t>, tels que décrits dans le DCE.</w:t>
      </w:r>
    </w:p>
    <w:p w14:paraId="010C6BA5" w14:textId="7E053E96" w:rsidR="005A705D" w:rsidRDefault="005A705D" w:rsidP="00A53E1E">
      <w:pPr>
        <w:pStyle w:val="Indication"/>
      </w:pPr>
      <w:r>
        <w:t>Le candidat confirme son engagement pour respecter chacune d’entre elles</w:t>
      </w:r>
      <w:r w:rsidR="00684135">
        <w:t xml:space="preserve"> et indique les principales mesures et moyens mis en œuvre pour sécuriser leur satisfaction.</w:t>
      </w:r>
    </w:p>
    <w:p w14:paraId="243478E5" w14:textId="4FD41397" w:rsidR="0084014E" w:rsidRDefault="00533ECF" w:rsidP="00E704E7">
      <w:pPr>
        <w:pStyle w:val="Titre1"/>
      </w:pPr>
      <w:bookmarkStart w:id="11" w:name="_Toc215569604"/>
      <w:r>
        <w:t>Niveau de qualification PRIS par l’ANSSI</w:t>
      </w:r>
      <w:bookmarkEnd w:id="11"/>
    </w:p>
    <w:p w14:paraId="555CA8EF" w14:textId="67EE64D5" w:rsidR="00AC28BD" w:rsidRDefault="00AC28BD" w:rsidP="00927CF9">
      <w:pPr>
        <w:pStyle w:val="Indication"/>
      </w:pPr>
      <w:r>
        <w:t xml:space="preserve">Dans cette partie, le candidat </w:t>
      </w:r>
      <w:r w:rsidR="00533ECF">
        <w:t xml:space="preserve">décrit son niveau de qualification. Il joint à son offre tout document permettant de l’attester. </w:t>
      </w:r>
    </w:p>
    <w:p w14:paraId="2C49B745" w14:textId="7B9E8604" w:rsidR="0081335F" w:rsidRDefault="0081335F" w:rsidP="00BC2026">
      <w:pPr>
        <w:pStyle w:val="Titre0"/>
      </w:pPr>
      <w:bookmarkStart w:id="12" w:name="_Toc215569605"/>
      <w:r>
        <w:lastRenderedPageBreak/>
        <w:t>Eléments relatifs à la valeur technique de l’offre</w:t>
      </w:r>
      <w:bookmarkEnd w:id="12"/>
    </w:p>
    <w:p w14:paraId="38B83C6D" w14:textId="7F28D2C5" w:rsidR="00DF288F" w:rsidRDefault="00533ECF" w:rsidP="00C31DD3">
      <w:pPr>
        <w:pStyle w:val="Titre1"/>
      </w:pPr>
      <w:bookmarkStart w:id="13" w:name="_Toc215569606"/>
      <w:r>
        <w:t>Pertinence de la méthodologie pour la prestation P1 « Initialisation et diagnostic »</w:t>
      </w:r>
      <w:bookmarkEnd w:id="13"/>
    </w:p>
    <w:p w14:paraId="6A07CBAD" w14:textId="77777777" w:rsidR="002F4723" w:rsidRPr="00B11A4E" w:rsidRDefault="004E5A58" w:rsidP="00B11A4E">
      <w:pPr>
        <w:pStyle w:val="Titre2"/>
      </w:pPr>
      <w:bookmarkStart w:id="14" w:name="_Toc215569607"/>
      <w:r w:rsidRPr="00B11A4E">
        <w:t>Décrivez la démarche que vous appliquez pour la phase d’initialisation et de diagnostic (étapes, acteurs mobilisés - titulaires et établissements, planning-type)</w:t>
      </w:r>
      <w:bookmarkEnd w:id="14"/>
    </w:p>
    <w:p w14:paraId="554AF135" w14:textId="6F4AA524" w:rsidR="002F4723" w:rsidRPr="00B11A4E" w:rsidRDefault="004E5A58" w:rsidP="00B11A4E">
      <w:pPr>
        <w:pStyle w:val="Titre2"/>
        <w:numPr>
          <w:ilvl w:val="0"/>
          <w:numId w:val="0"/>
        </w:numPr>
        <w:ind w:left="794"/>
        <w:rPr>
          <w:b/>
          <w:bCs/>
          <w:i/>
          <w:iCs/>
        </w:rPr>
      </w:pPr>
      <w:bookmarkStart w:id="15" w:name="_Toc215569608"/>
      <w:r w:rsidRPr="002F4723">
        <w:rPr>
          <w:i/>
          <w:iCs/>
          <w:color w:val="004F9F" w:themeColor="accent1"/>
        </w:rPr>
        <w:t xml:space="preserve">Nombre de pages maximum : </w:t>
      </w:r>
      <w:r w:rsidRPr="002F4723">
        <w:rPr>
          <w:b/>
          <w:bCs/>
          <w:i/>
          <w:iCs/>
          <w:color w:val="004F9F" w:themeColor="accent1"/>
        </w:rPr>
        <w:t>3</w:t>
      </w:r>
      <w:bookmarkEnd w:id="15"/>
    </w:p>
    <w:p w14:paraId="358E969F" w14:textId="26B0521D" w:rsidR="002F4723" w:rsidRPr="00B11A4E" w:rsidRDefault="004E5A58" w:rsidP="00B11A4E">
      <w:pPr>
        <w:pStyle w:val="Titre2"/>
      </w:pPr>
      <w:bookmarkStart w:id="16" w:name="_Toc215569609"/>
      <w:r w:rsidRPr="00B11A4E">
        <w:t>Fournissez comme annexe un ou des exemples de diagnostics de maturité (Ces exemples sont réputés analogues à ceux que vous fournirez à l'exécution de la prestation)</w:t>
      </w:r>
      <w:bookmarkEnd w:id="16"/>
    </w:p>
    <w:p w14:paraId="479B95AA" w14:textId="51F6C197" w:rsidR="00591EE7" w:rsidRDefault="002F4723" w:rsidP="00DF288F">
      <w:pPr>
        <w:pStyle w:val="Titre1"/>
      </w:pPr>
      <w:bookmarkStart w:id="17" w:name="_Toc215569610"/>
      <w:r w:rsidRPr="002F4723">
        <w:t>Pertinence de la méthodologie pour la prestation P2 « Abonnement annuel et pilotage de la prestation</w:t>
      </w:r>
      <w:r>
        <w:t> »</w:t>
      </w:r>
      <w:bookmarkEnd w:id="17"/>
    </w:p>
    <w:p w14:paraId="73B0E9F4" w14:textId="77777777" w:rsidR="002F4723" w:rsidRPr="002F4723" w:rsidRDefault="002F4723" w:rsidP="002F4723">
      <w:pPr>
        <w:pStyle w:val="Titre2"/>
        <w:rPr>
          <w:b/>
          <w:bCs/>
          <w:i/>
          <w:iCs/>
          <w:color w:val="004F9F" w:themeColor="accent1"/>
        </w:rPr>
      </w:pPr>
      <w:bookmarkStart w:id="18" w:name="_Toc215569611"/>
      <w:r w:rsidRPr="004E5A58">
        <w:t>Décrivez la démarche que vous appliquez pour la phase d’initialisation et de diagnostic (étapes, acteurs mobilisés - titulaires et établissements, planning-type)</w:t>
      </w:r>
      <w:bookmarkEnd w:id="18"/>
    </w:p>
    <w:p w14:paraId="5B2726DD" w14:textId="650C2475" w:rsidR="002F4723" w:rsidRDefault="002F4723" w:rsidP="002F4723">
      <w:pPr>
        <w:pStyle w:val="Titre2"/>
        <w:numPr>
          <w:ilvl w:val="0"/>
          <w:numId w:val="0"/>
        </w:numPr>
        <w:ind w:left="794"/>
        <w:rPr>
          <w:b/>
          <w:bCs/>
          <w:i/>
          <w:iCs/>
          <w:color w:val="004F9F" w:themeColor="accent1"/>
        </w:rPr>
      </w:pPr>
      <w:bookmarkStart w:id="19" w:name="_Toc215569612"/>
      <w:r w:rsidRPr="002F4723">
        <w:rPr>
          <w:i/>
          <w:iCs/>
          <w:color w:val="004F9F" w:themeColor="accent1"/>
        </w:rPr>
        <w:t xml:space="preserve">Nombre de pages maximum : </w:t>
      </w:r>
      <w:r>
        <w:rPr>
          <w:b/>
          <w:bCs/>
          <w:i/>
          <w:iCs/>
          <w:color w:val="004F9F" w:themeColor="accent1"/>
        </w:rPr>
        <w:t>4</w:t>
      </w:r>
      <w:bookmarkEnd w:id="19"/>
    </w:p>
    <w:p w14:paraId="22F95105" w14:textId="2E11204C" w:rsidR="002F4723" w:rsidRDefault="002F4723" w:rsidP="002F4723">
      <w:pPr>
        <w:pStyle w:val="Titre1"/>
      </w:pPr>
      <w:bookmarkStart w:id="20" w:name="_Toc215569613"/>
      <w:r w:rsidRPr="002F4723">
        <w:t>Pertinence de la méthodologie pour la prestation P3 « Assistance à la gestion d’incident, investigation, remédiation et capitalisation »</w:t>
      </w:r>
      <w:bookmarkEnd w:id="20"/>
    </w:p>
    <w:p w14:paraId="17494B73" w14:textId="4FBF5B20" w:rsidR="002F4723" w:rsidRDefault="002F4723" w:rsidP="002F4723">
      <w:pPr>
        <w:pStyle w:val="Titre2"/>
      </w:pPr>
      <w:bookmarkStart w:id="21" w:name="_Toc215569614"/>
      <w:r>
        <w:t>Décrivez votre méthodologie et dispositif d’assistance en cas d’incident SSI, selon la criticité de l'incident.</w:t>
      </w:r>
      <w:bookmarkEnd w:id="21"/>
      <w:r>
        <w:t xml:space="preserve"> </w:t>
      </w:r>
    </w:p>
    <w:p w14:paraId="3BF8A30C" w14:textId="77777777" w:rsidR="002F4723" w:rsidRDefault="002F4723" w:rsidP="002F4723">
      <w:pPr>
        <w:pStyle w:val="Titre2"/>
        <w:numPr>
          <w:ilvl w:val="0"/>
          <w:numId w:val="0"/>
        </w:numPr>
        <w:ind w:left="794"/>
      </w:pPr>
      <w:bookmarkStart w:id="22" w:name="_Toc215569615"/>
      <w:r>
        <w:t>Cette méthode diffère-t-elle selon l'établissement bénéficiaire de l'accord-cadre ?</w:t>
      </w:r>
      <w:bookmarkEnd w:id="22"/>
    </w:p>
    <w:p w14:paraId="7B9DB703" w14:textId="7D47933C" w:rsidR="00B11A4E" w:rsidRDefault="002F4723" w:rsidP="00B11A4E">
      <w:pPr>
        <w:pStyle w:val="Titre2"/>
        <w:numPr>
          <w:ilvl w:val="0"/>
          <w:numId w:val="0"/>
        </w:numPr>
        <w:ind w:left="794"/>
        <w:rPr>
          <w:b/>
          <w:bCs/>
          <w:i/>
          <w:iCs/>
          <w:color w:val="004F9F" w:themeColor="accent1"/>
        </w:rPr>
      </w:pPr>
      <w:bookmarkStart w:id="23" w:name="_Toc215569616"/>
      <w:r w:rsidRPr="002F4723">
        <w:rPr>
          <w:i/>
          <w:iCs/>
          <w:color w:val="004F9F" w:themeColor="accent1"/>
        </w:rPr>
        <w:t xml:space="preserve">Nombre de pages maximum : </w:t>
      </w:r>
      <w:r>
        <w:rPr>
          <w:b/>
          <w:bCs/>
          <w:i/>
          <w:iCs/>
          <w:color w:val="004F9F" w:themeColor="accent1"/>
        </w:rPr>
        <w:t>5</w:t>
      </w:r>
      <w:bookmarkEnd w:id="23"/>
    </w:p>
    <w:p w14:paraId="2BCCC6DA" w14:textId="62D9E898" w:rsidR="002F4723" w:rsidRPr="007031D6" w:rsidRDefault="002F4723" w:rsidP="007031D6">
      <w:pPr>
        <w:pStyle w:val="Titre2"/>
        <w:rPr>
          <w:b/>
          <w:bCs/>
          <w:i/>
          <w:iCs/>
        </w:rPr>
      </w:pPr>
      <w:bookmarkStart w:id="24" w:name="_Toc215569617"/>
      <w:r w:rsidRPr="007031D6">
        <w:t>Comment sécurisez-vous votre capacité à répondre dans les délais attendus ?</w:t>
      </w:r>
      <w:r w:rsidR="007031D6" w:rsidRPr="007031D6">
        <w:t xml:space="preserve"> En cas de survenance simultanée d’incidents de sécurité dans plusieurs établissements bénéficiaires, jusqu’à combien d’établissements pouvez-vous prendre en charge ?</w:t>
      </w:r>
      <w:bookmarkEnd w:id="24"/>
      <w:r w:rsidR="007031D6" w:rsidRPr="007031D6">
        <w:t xml:space="preserve"> </w:t>
      </w:r>
    </w:p>
    <w:p w14:paraId="5362CB06" w14:textId="0F573089" w:rsidR="00681915" w:rsidRPr="007031D6" w:rsidRDefault="002F4723" w:rsidP="007031D6">
      <w:pPr>
        <w:pStyle w:val="Titre2"/>
        <w:numPr>
          <w:ilvl w:val="0"/>
          <w:numId w:val="0"/>
        </w:numPr>
        <w:ind w:left="794"/>
        <w:rPr>
          <w:b/>
          <w:bCs/>
          <w:i/>
          <w:iCs/>
          <w:color w:val="004F9F" w:themeColor="accent1"/>
        </w:rPr>
      </w:pPr>
      <w:bookmarkStart w:id="25" w:name="_Toc215569618"/>
      <w:r w:rsidRPr="002F4723">
        <w:rPr>
          <w:i/>
          <w:iCs/>
          <w:color w:val="004F9F" w:themeColor="accent1"/>
        </w:rPr>
        <w:t xml:space="preserve">Nombre de pages maximum : </w:t>
      </w:r>
      <w:r w:rsidR="007031D6">
        <w:rPr>
          <w:b/>
          <w:bCs/>
          <w:i/>
          <w:iCs/>
          <w:color w:val="004F9F" w:themeColor="accent1"/>
        </w:rPr>
        <w:t>3</w:t>
      </w:r>
      <w:bookmarkEnd w:id="25"/>
    </w:p>
    <w:p w14:paraId="25C638BC" w14:textId="367B1B56" w:rsidR="00B11A4E" w:rsidRDefault="00B11A4E" w:rsidP="00B11A4E">
      <w:pPr>
        <w:pStyle w:val="Titre1"/>
      </w:pPr>
      <w:bookmarkStart w:id="26" w:name="_Toc215569619"/>
      <w:r w:rsidRPr="002F4723">
        <w:t>Pertinence de la méthodologie pour la prestation P</w:t>
      </w:r>
      <w:r>
        <w:t>4</w:t>
      </w:r>
      <w:r w:rsidRPr="002F4723">
        <w:t xml:space="preserve"> « </w:t>
      </w:r>
      <w:r w:rsidRPr="00B11A4E">
        <w:t>Veille sécurité et renseignement sur la menace</w:t>
      </w:r>
      <w:r>
        <w:t> »</w:t>
      </w:r>
      <w:bookmarkEnd w:id="26"/>
    </w:p>
    <w:p w14:paraId="114D550E" w14:textId="4ABFE6E4" w:rsidR="00B11A4E" w:rsidRDefault="00B11A4E" w:rsidP="00B11A4E">
      <w:pPr>
        <w:pStyle w:val="Titre2"/>
      </w:pPr>
      <w:bookmarkStart w:id="27" w:name="_Toc215569620"/>
      <w:r w:rsidRPr="00B11A4E">
        <w:t>Comment organisez-vous la production des livrables attendus ?</w:t>
      </w:r>
      <w:r>
        <w:t xml:space="preserve"> Comment ciblez-vous la veille au regard du contexte de l’établissement à considérer ?</w:t>
      </w:r>
      <w:bookmarkEnd w:id="27"/>
    </w:p>
    <w:p w14:paraId="55FFCB98" w14:textId="4344A9C7" w:rsidR="00B11A4E" w:rsidRDefault="00B11A4E" w:rsidP="00B11A4E">
      <w:pPr>
        <w:pStyle w:val="Titre2"/>
        <w:numPr>
          <w:ilvl w:val="0"/>
          <w:numId w:val="0"/>
        </w:numPr>
        <w:ind w:left="794"/>
        <w:rPr>
          <w:b/>
          <w:bCs/>
          <w:i/>
          <w:iCs/>
          <w:color w:val="004F9F" w:themeColor="accent1"/>
        </w:rPr>
      </w:pPr>
      <w:bookmarkStart w:id="28" w:name="_Toc215569621"/>
      <w:r w:rsidRPr="002F4723">
        <w:rPr>
          <w:i/>
          <w:iCs/>
          <w:color w:val="004F9F" w:themeColor="accent1"/>
        </w:rPr>
        <w:t xml:space="preserve">Nombre de pages maximum : </w:t>
      </w:r>
      <w:r>
        <w:rPr>
          <w:b/>
          <w:bCs/>
          <w:i/>
          <w:iCs/>
          <w:color w:val="004F9F" w:themeColor="accent1"/>
        </w:rPr>
        <w:t>2</w:t>
      </w:r>
      <w:bookmarkEnd w:id="28"/>
    </w:p>
    <w:p w14:paraId="6394AF2D" w14:textId="77777777" w:rsidR="002F4723" w:rsidRDefault="002F4723" w:rsidP="002F4723"/>
    <w:p w14:paraId="5D317C1A" w14:textId="6161331D" w:rsidR="00B11A4E" w:rsidRDefault="00B11A4E" w:rsidP="00B11A4E">
      <w:pPr>
        <w:pStyle w:val="Titre1"/>
      </w:pPr>
      <w:bookmarkStart w:id="29" w:name="_Toc215569622"/>
      <w:r w:rsidRPr="002F4723">
        <w:lastRenderedPageBreak/>
        <w:t>Pertinence de la méthodologie pour la prestation P</w:t>
      </w:r>
      <w:r>
        <w:t>5</w:t>
      </w:r>
      <w:r w:rsidRPr="002F4723">
        <w:t xml:space="preserve"> « </w:t>
      </w:r>
      <w:r w:rsidRPr="00B11A4E">
        <w:t>Audit post-incident et contrôle de remédiation</w:t>
      </w:r>
      <w:r>
        <w:t> »</w:t>
      </w:r>
      <w:bookmarkEnd w:id="29"/>
    </w:p>
    <w:p w14:paraId="4E72E403" w14:textId="06735811" w:rsidR="00B11A4E" w:rsidRDefault="00B11A4E" w:rsidP="00B11A4E">
      <w:pPr>
        <w:pStyle w:val="Titre2"/>
      </w:pPr>
      <w:bookmarkStart w:id="30" w:name="_Toc215569623"/>
      <w:r w:rsidRPr="00B11A4E">
        <w:t>Comment organisez-vous la production des livrables attendus ?</w:t>
      </w:r>
      <w:bookmarkEnd w:id="30"/>
      <w:r>
        <w:t xml:space="preserve"> </w:t>
      </w:r>
    </w:p>
    <w:p w14:paraId="28A21684" w14:textId="77777777" w:rsidR="00B11A4E" w:rsidRDefault="00B11A4E" w:rsidP="00B11A4E">
      <w:pPr>
        <w:pStyle w:val="Titre2"/>
        <w:numPr>
          <w:ilvl w:val="0"/>
          <w:numId w:val="0"/>
        </w:numPr>
        <w:ind w:left="794"/>
        <w:rPr>
          <w:b/>
          <w:bCs/>
          <w:i/>
          <w:iCs/>
          <w:color w:val="004F9F" w:themeColor="accent1"/>
        </w:rPr>
      </w:pPr>
      <w:bookmarkStart w:id="31" w:name="_Toc215569624"/>
      <w:r w:rsidRPr="002F4723">
        <w:rPr>
          <w:i/>
          <w:iCs/>
          <w:color w:val="004F9F" w:themeColor="accent1"/>
        </w:rPr>
        <w:t xml:space="preserve">Nombre de pages maximum : </w:t>
      </w:r>
      <w:r>
        <w:rPr>
          <w:b/>
          <w:bCs/>
          <w:i/>
          <w:iCs/>
          <w:color w:val="004F9F" w:themeColor="accent1"/>
        </w:rPr>
        <w:t>2</w:t>
      </w:r>
      <w:bookmarkEnd w:id="31"/>
    </w:p>
    <w:p w14:paraId="12D85DB5" w14:textId="504DEE6B" w:rsidR="00AF08D2" w:rsidRDefault="00AF08D2" w:rsidP="00AF08D2">
      <w:pPr>
        <w:pStyle w:val="Titre1"/>
      </w:pPr>
      <w:bookmarkStart w:id="32" w:name="_Toc215569625"/>
      <w:r w:rsidRPr="002F4723">
        <w:t>Pertinence de la méthodologie pour la prestation P</w:t>
      </w:r>
      <w:r>
        <w:t>6</w:t>
      </w:r>
      <w:r w:rsidRPr="002F4723">
        <w:t xml:space="preserve"> « </w:t>
      </w:r>
      <w:r w:rsidRPr="00AF08D2">
        <w:t>Exercices de simulation et tests de réaction</w:t>
      </w:r>
      <w:r>
        <w:t> »</w:t>
      </w:r>
      <w:bookmarkEnd w:id="32"/>
    </w:p>
    <w:p w14:paraId="118FA0E1" w14:textId="77777777" w:rsidR="00AF08D2" w:rsidRDefault="00AF08D2" w:rsidP="00AF08D2">
      <w:pPr>
        <w:pStyle w:val="Titre2"/>
      </w:pPr>
      <w:bookmarkStart w:id="33" w:name="_Toc215569626"/>
      <w:r w:rsidRPr="00B11A4E">
        <w:t>Comment organisez-vous la production des livrables attendus ?</w:t>
      </w:r>
      <w:bookmarkEnd w:id="33"/>
      <w:r>
        <w:t xml:space="preserve"> </w:t>
      </w:r>
    </w:p>
    <w:p w14:paraId="4E1B8D16" w14:textId="77777777" w:rsidR="00AF08D2" w:rsidRDefault="00AF08D2" w:rsidP="00AF08D2">
      <w:pPr>
        <w:pStyle w:val="Titre2"/>
        <w:numPr>
          <w:ilvl w:val="0"/>
          <w:numId w:val="0"/>
        </w:numPr>
        <w:ind w:left="794"/>
        <w:rPr>
          <w:b/>
          <w:bCs/>
          <w:i/>
          <w:iCs/>
          <w:color w:val="004F9F" w:themeColor="accent1"/>
        </w:rPr>
      </w:pPr>
      <w:bookmarkStart w:id="34" w:name="_Toc215569627"/>
      <w:r w:rsidRPr="002F4723">
        <w:rPr>
          <w:i/>
          <w:iCs/>
          <w:color w:val="004F9F" w:themeColor="accent1"/>
        </w:rPr>
        <w:t xml:space="preserve">Nombre de pages maximum : </w:t>
      </w:r>
      <w:r>
        <w:rPr>
          <w:b/>
          <w:bCs/>
          <w:i/>
          <w:iCs/>
          <w:color w:val="004F9F" w:themeColor="accent1"/>
        </w:rPr>
        <w:t>2</w:t>
      </w:r>
      <w:bookmarkEnd w:id="34"/>
    </w:p>
    <w:p w14:paraId="0C2FAC01" w14:textId="601F1300" w:rsidR="00AF08D2" w:rsidRDefault="00AF08D2" w:rsidP="00AF08D2">
      <w:pPr>
        <w:pStyle w:val="Titre1"/>
      </w:pPr>
      <w:bookmarkStart w:id="35" w:name="_Toc215569628"/>
      <w:r w:rsidRPr="002F4723">
        <w:t>Pertinence de la méthodologie pour la prestation P</w:t>
      </w:r>
      <w:r>
        <w:t>7</w:t>
      </w:r>
      <w:r w:rsidRPr="002F4723">
        <w:t xml:space="preserve"> « </w:t>
      </w:r>
      <w:r w:rsidRPr="00AF08D2">
        <w:t>Formation et sensibilisation</w:t>
      </w:r>
      <w:r>
        <w:t> »</w:t>
      </w:r>
      <w:bookmarkEnd w:id="35"/>
    </w:p>
    <w:p w14:paraId="1BE654DE" w14:textId="77777777" w:rsidR="00AF08D2" w:rsidRDefault="00AF08D2" w:rsidP="00AF08D2">
      <w:pPr>
        <w:pStyle w:val="Titre2"/>
      </w:pPr>
      <w:bookmarkStart w:id="36" w:name="_Toc215569629"/>
      <w:r w:rsidRPr="00B11A4E">
        <w:t>Comment organisez-vous la production des livrables attendus ?</w:t>
      </w:r>
      <w:bookmarkEnd w:id="36"/>
      <w:r>
        <w:t xml:space="preserve"> </w:t>
      </w:r>
    </w:p>
    <w:p w14:paraId="6E528C75" w14:textId="77777777" w:rsidR="00AF08D2" w:rsidRDefault="00AF08D2" w:rsidP="00AF08D2">
      <w:pPr>
        <w:pStyle w:val="Titre2"/>
        <w:numPr>
          <w:ilvl w:val="0"/>
          <w:numId w:val="0"/>
        </w:numPr>
        <w:ind w:left="794"/>
        <w:rPr>
          <w:b/>
          <w:bCs/>
          <w:i/>
          <w:iCs/>
          <w:color w:val="004F9F" w:themeColor="accent1"/>
        </w:rPr>
      </w:pPr>
      <w:bookmarkStart w:id="37" w:name="_Toc215569630"/>
      <w:r w:rsidRPr="002F4723">
        <w:rPr>
          <w:i/>
          <w:iCs/>
          <w:color w:val="004F9F" w:themeColor="accent1"/>
        </w:rPr>
        <w:t xml:space="preserve">Nombre de pages maximum : </w:t>
      </w:r>
      <w:r>
        <w:rPr>
          <w:b/>
          <w:bCs/>
          <w:i/>
          <w:iCs/>
          <w:color w:val="004F9F" w:themeColor="accent1"/>
        </w:rPr>
        <w:t>2</w:t>
      </w:r>
      <w:bookmarkEnd w:id="37"/>
    </w:p>
    <w:p w14:paraId="5DF634C4" w14:textId="6E921414" w:rsidR="00AF08D2" w:rsidRDefault="00AF08D2" w:rsidP="00AF08D2">
      <w:pPr>
        <w:pStyle w:val="Titre1"/>
      </w:pPr>
      <w:bookmarkStart w:id="38" w:name="_Toc215569631"/>
      <w:r w:rsidRPr="002F4723">
        <w:t>Pertinence de la méthodologie pour la prestation P</w:t>
      </w:r>
      <w:r>
        <w:t>9</w:t>
      </w:r>
      <w:r w:rsidRPr="002F4723">
        <w:t xml:space="preserve"> « </w:t>
      </w:r>
      <w:r>
        <w:t>Réversibilité »</w:t>
      </w:r>
      <w:bookmarkEnd w:id="38"/>
    </w:p>
    <w:p w14:paraId="70968A98" w14:textId="6DFDF405" w:rsidR="00AF08D2" w:rsidRDefault="00AF08D2" w:rsidP="00AF08D2">
      <w:pPr>
        <w:pStyle w:val="Titre2"/>
      </w:pPr>
      <w:bookmarkStart w:id="39" w:name="_Toc215569632"/>
      <w:r>
        <w:t>Décrivez votre méthodologie et le dispositif que vous mobilisez pour l'exécution de la prestation.</w:t>
      </w:r>
      <w:bookmarkEnd w:id="39"/>
      <w:r>
        <w:t xml:space="preserve"> </w:t>
      </w:r>
    </w:p>
    <w:p w14:paraId="49533791" w14:textId="5CFE3D9E" w:rsidR="00AF08D2" w:rsidRDefault="00AF08D2" w:rsidP="00AF08D2">
      <w:pPr>
        <w:pStyle w:val="Titre2"/>
        <w:numPr>
          <w:ilvl w:val="0"/>
          <w:numId w:val="0"/>
        </w:numPr>
        <w:ind w:left="794"/>
      </w:pPr>
      <w:bookmarkStart w:id="40" w:name="_Toc215569633"/>
      <w:r>
        <w:t>Quels engagements prenez-vous pour remplir les objectifs de la prestation ?</w:t>
      </w:r>
      <w:bookmarkEnd w:id="40"/>
    </w:p>
    <w:p w14:paraId="188792E4" w14:textId="6150119A" w:rsidR="00AF08D2" w:rsidRDefault="00AF08D2" w:rsidP="00AF08D2">
      <w:pPr>
        <w:pStyle w:val="Titre2"/>
        <w:numPr>
          <w:ilvl w:val="0"/>
          <w:numId w:val="0"/>
        </w:numPr>
        <w:ind w:left="794"/>
        <w:rPr>
          <w:b/>
          <w:bCs/>
          <w:i/>
          <w:iCs/>
          <w:color w:val="004F9F" w:themeColor="accent1"/>
        </w:rPr>
      </w:pPr>
      <w:bookmarkStart w:id="41" w:name="_Toc215569634"/>
      <w:r w:rsidRPr="002F4723">
        <w:rPr>
          <w:i/>
          <w:iCs/>
          <w:color w:val="004F9F" w:themeColor="accent1"/>
        </w:rPr>
        <w:t xml:space="preserve">Nombre de pages maximum : </w:t>
      </w:r>
      <w:r>
        <w:rPr>
          <w:b/>
          <w:bCs/>
          <w:i/>
          <w:iCs/>
          <w:color w:val="004F9F" w:themeColor="accent1"/>
        </w:rPr>
        <w:t>4</w:t>
      </w:r>
      <w:bookmarkEnd w:id="41"/>
    </w:p>
    <w:p w14:paraId="581A0946" w14:textId="01EA4543" w:rsidR="00AF08D2" w:rsidRDefault="00AF08D2" w:rsidP="00AF08D2">
      <w:pPr>
        <w:pStyle w:val="Titre1"/>
      </w:pPr>
      <w:bookmarkStart w:id="42" w:name="_Toc215569635"/>
      <w:r>
        <w:t>Compétences et expériences des profils proposés</w:t>
      </w:r>
      <w:bookmarkEnd w:id="42"/>
    </w:p>
    <w:p w14:paraId="640025E8" w14:textId="77777777" w:rsidR="004C20B1" w:rsidRDefault="004C20B1" w:rsidP="00AF08D2">
      <w:pPr>
        <w:pStyle w:val="Titre2"/>
      </w:pPr>
      <w:bookmarkStart w:id="43" w:name="_Toc215569636"/>
      <w:r w:rsidRPr="004C20B1">
        <w:t xml:space="preserve">Décrivez les technologies (équipements de sécurité réseau, systèmes d'exploitation et applicatifs) dont vos équipes ont la maîtrise. </w:t>
      </w:r>
    </w:p>
    <w:p w14:paraId="6187407C" w14:textId="72633BF5" w:rsidR="00AF08D2" w:rsidRDefault="00AF08D2" w:rsidP="004C20B1">
      <w:pPr>
        <w:pStyle w:val="Titre2"/>
        <w:numPr>
          <w:ilvl w:val="0"/>
          <w:numId w:val="0"/>
        </w:numPr>
        <w:ind w:left="794"/>
      </w:pPr>
      <w:r>
        <w:t>Fournissez 2 exemples de CV pour chaque type de profil mentionné dans votre offre (chef de mission, expert SSI, analyste, etc.).</w:t>
      </w:r>
      <w:bookmarkEnd w:id="43"/>
    </w:p>
    <w:p w14:paraId="1CC1BF13" w14:textId="77777777" w:rsidR="00AF08D2" w:rsidRDefault="00AF08D2" w:rsidP="00AF08D2">
      <w:pPr>
        <w:pStyle w:val="Titre2"/>
        <w:numPr>
          <w:ilvl w:val="0"/>
          <w:numId w:val="0"/>
        </w:numPr>
        <w:ind w:left="794"/>
      </w:pPr>
      <w:bookmarkStart w:id="44" w:name="_Toc215569637"/>
      <w:r>
        <w:t>Pour chaque profil, précisez les principales compétences techniques et fonctionnelles, 3 expériences similaires, les certifications (ISO 27001, PRIS, etc.).</w:t>
      </w:r>
      <w:bookmarkEnd w:id="44"/>
      <w:r>
        <w:t xml:space="preserve"> </w:t>
      </w:r>
    </w:p>
    <w:p w14:paraId="79E29A2B" w14:textId="07C84631" w:rsidR="00AF08D2" w:rsidRPr="00AF08D2" w:rsidRDefault="00AF08D2" w:rsidP="00AF08D2">
      <w:pPr>
        <w:pStyle w:val="Titre2"/>
        <w:numPr>
          <w:ilvl w:val="0"/>
          <w:numId w:val="0"/>
        </w:numPr>
        <w:ind w:left="794"/>
        <w:rPr>
          <w:i/>
          <w:iCs/>
        </w:rPr>
      </w:pPr>
      <w:bookmarkStart w:id="45" w:name="_Toc215569638"/>
      <w:r w:rsidRPr="00AF08D2">
        <w:rPr>
          <w:i/>
          <w:iCs/>
        </w:rPr>
        <w:t>Remarque : Les profils mobilisés à l'exécution du marché disposeront de compétences et d'expériences équivalentes.</w:t>
      </w:r>
      <w:bookmarkEnd w:id="45"/>
    </w:p>
    <w:p w14:paraId="42CB8BDD" w14:textId="64D0B2AC" w:rsidR="004C20B1" w:rsidRPr="00AF08D2" w:rsidRDefault="004C20B1" w:rsidP="004C20B1">
      <w:pPr>
        <w:pStyle w:val="Titre2"/>
        <w:numPr>
          <w:ilvl w:val="0"/>
          <w:numId w:val="0"/>
        </w:numPr>
        <w:ind w:left="794" w:hanging="85"/>
        <w:rPr>
          <w:i/>
          <w:iCs/>
          <w:color w:val="004F9F" w:themeColor="accent1"/>
        </w:rPr>
      </w:pPr>
      <w:bookmarkStart w:id="46" w:name="_Toc215569639"/>
      <w:r>
        <w:rPr>
          <w:i/>
          <w:iCs/>
          <w:color w:val="004F9F" w:themeColor="accent1"/>
        </w:rPr>
        <w:t>Description des technologies</w:t>
      </w:r>
      <w:r w:rsidRPr="002F4723">
        <w:rPr>
          <w:i/>
          <w:iCs/>
          <w:color w:val="004F9F" w:themeColor="accent1"/>
        </w:rPr>
        <w:t xml:space="preserve"> : </w:t>
      </w:r>
      <w:r w:rsidRPr="004C20B1">
        <w:rPr>
          <w:b/>
          <w:bCs/>
          <w:i/>
          <w:iCs/>
          <w:color w:val="004F9F" w:themeColor="accent1"/>
        </w:rPr>
        <w:t>3</w:t>
      </w:r>
    </w:p>
    <w:p w14:paraId="4F643AF5" w14:textId="3809E82F" w:rsidR="002F4723" w:rsidRPr="00AF08D2" w:rsidRDefault="00AF08D2" w:rsidP="00AF08D2">
      <w:pPr>
        <w:pStyle w:val="Titre2"/>
        <w:numPr>
          <w:ilvl w:val="0"/>
          <w:numId w:val="0"/>
        </w:numPr>
        <w:ind w:left="794" w:hanging="85"/>
        <w:rPr>
          <w:i/>
          <w:iCs/>
          <w:color w:val="004F9F" w:themeColor="accent1"/>
        </w:rPr>
      </w:pPr>
      <w:r w:rsidRPr="002F4723">
        <w:rPr>
          <w:i/>
          <w:iCs/>
          <w:color w:val="004F9F" w:themeColor="accent1"/>
        </w:rPr>
        <w:t>Nombre de pages maximum</w:t>
      </w:r>
      <w:r>
        <w:rPr>
          <w:i/>
          <w:iCs/>
          <w:color w:val="004F9F" w:themeColor="accent1"/>
        </w:rPr>
        <w:t xml:space="preserve"> par CV</w:t>
      </w:r>
      <w:r w:rsidRPr="002F4723">
        <w:rPr>
          <w:i/>
          <w:iCs/>
          <w:color w:val="004F9F" w:themeColor="accent1"/>
        </w:rPr>
        <w:t xml:space="preserve"> : </w:t>
      </w:r>
      <w:r w:rsidRPr="004C20B1">
        <w:rPr>
          <w:b/>
          <w:bCs/>
          <w:i/>
          <w:iCs/>
          <w:color w:val="004F9F" w:themeColor="accent1"/>
        </w:rPr>
        <w:t>2</w:t>
      </w:r>
      <w:bookmarkEnd w:id="46"/>
    </w:p>
    <w:p w14:paraId="718AF037" w14:textId="77777777" w:rsidR="002F4723" w:rsidRDefault="002F4723" w:rsidP="002F4723"/>
    <w:p w14:paraId="627C7070" w14:textId="77777777" w:rsidR="002F4723" w:rsidRPr="002F4723" w:rsidRDefault="002F4723" w:rsidP="002F4723"/>
    <w:p w14:paraId="76C8DE77" w14:textId="3B7333F3" w:rsidR="00AF08D2" w:rsidRDefault="00AF08D2">
      <w:pPr>
        <w:spacing w:before="0"/>
        <w:jc w:val="left"/>
        <w:rPr>
          <w:rFonts w:cs="Arial"/>
          <w:i/>
          <w:color w:val="00ABE9" w:themeColor="accent2"/>
          <w:sz w:val="20"/>
        </w:rPr>
      </w:pPr>
      <w:r>
        <w:br w:type="page"/>
      </w:r>
    </w:p>
    <w:p w14:paraId="11BEDFDE" w14:textId="7071D1A2" w:rsidR="00AF08D2" w:rsidRDefault="00AF08D2" w:rsidP="00F33BBA">
      <w:pPr>
        <w:pStyle w:val="Titre0"/>
      </w:pPr>
      <w:bookmarkStart w:id="47" w:name="_Toc215569640"/>
      <w:r>
        <w:lastRenderedPageBreak/>
        <w:t xml:space="preserve">Eléments relatifs à la valeur </w:t>
      </w:r>
      <w:r w:rsidR="00F33BBA">
        <w:t>environnementale</w:t>
      </w:r>
      <w:r>
        <w:t xml:space="preserve"> de l’offre</w:t>
      </w:r>
      <w:bookmarkEnd w:id="47"/>
    </w:p>
    <w:p w14:paraId="4D9CC1AD" w14:textId="77777777" w:rsidR="00872F76" w:rsidRDefault="00872F76" w:rsidP="00806AC2">
      <w:pPr>
        <w:pStyle w:val="Indication"/>
      </w:pPr>
    </w:p>
    <w:p w14:paraId="1847BB1C" w14:textId="357FEF0B" w:rsidR="00F33BBA" w:rsidRDefault="00F33BBA" w:rsidP="00F33BBA">
      <w:pPr>
        <w:pStyle w:val="Titre2"/>
      </w:pPr>
      <w:bookmarkStart w:id="48" w:name="_Toc215569641"/>
      <w:bookmarkStart w:id="49" w:name="_GoBack"/>
      <w:r>
        <w:t xml:space="preserve">Quels engagements prenez-vous relativement à l’impact environnemental de vos interventions dans le cadre de l’exécution du marché </w:t>
      </w:r>
      <w:r w:rsidRPr="00B11A4E">
        <w:t>?</w:t>
      </w:r>
      <w:r>
        <w:t xml:space="preserve"> </w:t>
      </w:r>
      <w:bookmarkEnd w:id="48"/>
      <w:bookmarkEnd w:id="49"/>
    </w:p>
    <w:p w14:paraId="3C7AF51D" w14:textId="12E1E908" w:rsidR="00F33BBA" w:rsidRPr="00F33BBA" w:rsidRDefault="00F33BBA" w:rsidP="00F33BBA">
      <w:pPr>
        <w:pStyle w:val="Titre2"/>
        <w:numPr>
          <w:ilvl w:val="0"/>
          <w:numId w:val="0"/>
        </w:numPr>
        <w:ind w:left="794"/>
        <w:rPr>
          <w:i/>
          <w:iCs/>
          <w:color w:val="004F9F" w:themeColor="accent1"/>
        </w:rPr>
      </w:pPr>
      <w:bookmarkStart w:id="50" w:name="_Toc215569642"/>
      <w:r w:rsidRPr="00F33BBA">
        <w:rPr>
          <w:i/>
          <w:iCs/>
          <w:color w:val="004F9F" w:themeColor="accent1"/>
        </w:rPr>
        <w:t>Nombre de pages maximum : 2</w:t>
      </w:r>
      <w:bookmarkEnd w:id="50"/>
    </w:p>
    <w:sectPr w:rsidR="00F33BBA" w:rsidRPr="00F33BBA" w:rsidSect="00B02E2D">
      <w:headerReference w:type="default" r:id="rId12"/>
      <w:footerReference w:type="default" r:id="rId13"/>
      <w:headerReference w:type="first" r:id="rId14"/>
      <w:footerReference w:type="first" r:id="rId15"/>
      <w:pgSz w:w="11906" w:h="16838" w:code="9"/>
      <w:pgMar w:top="1418" w:right="1134" w:bottom="1134" w:left="1134" w:header="284"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47A1CF" w16cex:dateUtc="2025-12-01T15: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6E8A2" w14:textId="77777777" w:rsidR="00C46672" w:rsidRDefault="00C46672" w:rsidP="00685832">
      <w:r>
        <w:separator/>
      </w:r>
    </w:p>
  </w:endnote>
  <w:endnote w:type="continuationSeparator" w:id="0">
    <w:p w14:paraId="48888165" w14:textId="77777777" w:rsidR="00C46672" w:rsidRDefault="00C46672" w:rsidP="00685832">
      <w:r>
        <w:continuationSeparator/>
      </w:r>
    </w:p>
  </w:endnote>
  <w:endnote w:type="continuationNotice" w:id="1">
    <w:p w14:paraId="1618284B" w14:textId="77777777" w:rsidR="00C46672" w:rsidRDefault="00C4667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5AFC" w14:textId="63152128" w:rsidR="002C3ECF" w:rsidRPr="00E06573" w:rsidRDefault="000A4ED2" w:rsidP="00E06573">
    <w:pPr>
      <w:pStyle w:val="Pieddepage"/>
      <w:tabs>
        <w:tab w:val="clear" w:pos="9070"/>
        <w:tab w:val="right" w:pos="9638"/>
      </w:tabs>
    </w:pPr>
    <w:proofErr w:type="spellStart"/>
    <w:r w:rsidRPr="007762BF">
      <w:rPr>
        <w:b/>
        <w:sz w:val="20"/>
        <w:szCs w:val="20"/>
      </w:rPr>
      <w:t>Amue</w:t>
    </w:r>
    <w:proofErr w:type="spellEnd"/>
    <w:r w:rsidRPr="007762BF">
      <w:rPr>
        <w:b/>
        <w:sz w:val="20"/>
        <w:szCs w:val="20"/>
      </w:rPr>
      <w:t xml:space="preserve"> </w:t>
    </w:r>
    <w:r w:rsidRPr="007762BF">
      <w:rPr>
        <w:sz w:val="20"/>
        <w:szCs w:val="20"/>
      </w:rPr>
      <w:t xml:space="preserve">+ </w:t>
    </w:r>
    <w:r w:rsidR="007762BF" w:rsidRPr="007762BF">
      <w:rPr>
        <w:sz w:val="20"/>
        <w:szCs w:val="20"/>
      </w:rPr>
      <w:t>-</w:t>
    </w:r>
    <w:r w:rsidRPr="007762BF">
      <w:rPr>
        <w:sz w:val="20"/>
        <w:szCs w:val="20"/>
      </w:rPr>
      <w:t>PRIS + Cadre de réponse technique</w:t>
    </w:r>
    <w:r w:rsidR="00E06573" w:rsidRPr="00B02E2D">
      <w:rPr>
        <w:sz w:val="20"/>
        <w:szCs w:val="20"/>
      </w:rPr>
      <w:tab/>
      <w:t xml:space="preserve">Page </w:t>
    </w:r>
    <w:r w:rsidR="00E06573" w:rsidRPr="00B02E2D">
      <w:rPr>
        <w:sz w:val="20"/>
        <w:szCs w:val="20"/>
      </w:rPr>
      <w:fldChar w:fldCharType="begin"/>
    </w:r>
    <w:r w:rsidR="00E06573" w:rsidRPr="00B02E2D">
      <w:rPr>
        <w:sz w:val="20"/>
        <w:szCs w:val="20"/>
      </w:rPr>
      <w:instrText xml:space="preserve"> PAGE   \* MERGEFORMAT </w:instrText>
    </w:r>
    <w:r w:rsidR="00E06573" w:rsidRPr="00B02E2D">
      <w:rPr>
        <w:sz w:val="20"/>
        <w:szCs w:val="20"/>
      </w:rPr>
      <w:fldChar w:fldCharType="separate"/>
    </w:r>
    <w:r w:rsidR="00E06573">
      <w:rPr>
        <w:sz w:val="20"/>
        <w:szCs w:val="20"/>
      </w:rPr>
      <w:t>1</w:t>
    </w:r>
    <w:r w:rsidR="00E06573" w:rsidRPr="00B02E2D">
      <w:rPr>
        <w:sz w:val="20"/>
        <w:szCs w:val="20"/>
      </w:rPr>
      <w:fldChar w:fldCharType="end"/>
    </w:r>
    <w:r w:rsidR="00E06573" w:rsidRPr="00B02E2D">
      <w:rPr>
        <w:sz w:val="20"/>
        <w:szCs w:val="20"/>
      </w:rPr>
      <w:t>/</w:t>
    </w:r>
    <w:r w:rsidR="00E06573" w:rsidRPr="00B02E2D">
      <w:rPr>
        <w:noProof/>
        <w:sz w:val="20"/>
        <w:szCs w:val="20"/>
      </w:rPr>
      <w:fldChar w:fldCharType="begin"/>
    </w:r>
    <w:r w:rsidR="00E06573" w:rsidRPr="00B02E2D">
      <w:rPr>
        <w:noProof/>
        <w:sz w:val="20"/>
        <w:szCs w:val="20"/>
      </w:rPr>
      <w:instrText xml:space="preserve"> NUMPAGES   \* MERGEFORMAT </w:instrText>
    </w:r>
    <w:r w:rsidR="00E06573" w:rsidRPr="00B02E2D">
      <w:rPr>
        <w:noProof/>
        <w:sz w:val="20"/>
        <w:szCs w:val="20"/>
      </w:rPr>
      <w:fldChar w:fldCharType="separate"/>
    </w:r>
    <w:r w:rsidR="00E06573">
      <w:rPr>
        <w:noProof/>
        <w:sz w:val="20"/>
        <w:szCs w:val="20"/>
      </w:rPr>
      <w:t>8</w:t>
    </w:r>
    <w:r w:rsidR="00E06573" w:rsidRPr="00B02E2D">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23B17" w14:textId="57492C0E" w:rsidR="002C3ECF" w:rsidRPr="00B02E2D" w:rsidRDefault="002C3ECF" w:rsidP="00B02E2D">
    <w:pPr>
      <w:pStyle w:val="Pieddepage"/>
      <w:tabs>
        <w:tab w:val="clear" w:pos="9070"/>
        <w:tab w:val="right" w:pos="9638"/>
      </w:tabs>
      <w:rPr>
        <w:sz w:val="20"/>
        <w:szCs w:val="20"/>
      </w:rPr>
    </w:pPr>
    <w:proofErr w:type="spellStart"/>
    <w:r w:rsidRPr="0099627F">
      <w:rPr>
        <w:b/>
        <w:sz w:val="20"/>
        <w:szCs w:val="20"/>
      </w:rPr>
      <w:t>Amue</w:t>
    </w:r>
    <w:proofErr w:type="spellEnd"/>
    <w:r w:rsidRPr="0099627F">
      <w:rPr>
        <w:b/>
        <w:sz w:val="20"/>
        <w:szCs w:val="20"/>
      </w:rPr>
      <w:t xml:space="preserve"> </w:t>
    </w:r>
    <w:r w:rsidRPr="0099627F">
      <w:rPr>
        <w:sz w:val="20"/>
        <w:szCs w:val="20"/>
      </w:rPr>
      <w:t xml:space="preserve">+ </w:t>
    </w:r>
    <w:r w:rsidR="000A4ED2" w:rsidRPr="0099627F">
      <w:rPr>
        <w:sz w:val="20"/>
        <w:szCs w:val="20"/>
      </w:rPr>
      <w:t>PRIS</w:t>
    </w:r>
    <w:r w:rsidR="00B02E2D" w:rsidRPr="0099627F">
      <w:rPr>
        <w:sz w:val="20"/>
        <w:szCs w:val="20"/>
      </w:rPr>
      <w:t xml:space="preserve"> +</w:t>
    </w:r>
    <w:r w:rsidRPr="0099627F">
      <w:rPr>
        <w:sz w:val="20"/>
        <w:szCs w:val="20"/>
      </w:rPr>
      <w:t xml:space="preserve"> Cadre de réponse technique</w:t>
    </w:r>
    <w:r w:rsidRPr="00B02E2D">
      <w:rPr>
        <w:sz w:val="20"/>
        <w:szCs w:val="20"/>
      </w:rPr>
      <w:tab/>
      <w:t xml:space="preserve">Page </w:t>
    </w:r>
    <w:r w:rsidRPr="00B02E2D">
      <w:rPr>
        <w:sz w:val="20"/>
        <w:szCs w:val="20"/>
      </w:rPr>
      <w:fldChar w:fldCharType="begin"/>
    </w:r>
    <w:r w:rsidRPr="00B02E2D">
      <w:rPr>
        <w:sz w:val="20"/>
        <w:szCs w:val="20"/>
      </w:rPr>
      <w:instrText xml:space="preserve"> PAGE   \* MERGEFORMAT </w:instrText>
    </w:r>
    <w:r w:rsidRPr="00B02E2D">
      <w:rPr>
        <w:sz w:val="20"/>
        <w:szCs w:val="20"/>
      </w:rPr>
      <w:fldChar w:fldCharType="separate"/>
    </w:r>
    <w:r w:rsidRPr="00B02E2D">
      <w:rPr>
        <w:noProof/>
        <w:sz w:val="20"/>
        <w:szCs w:val="20"/>
      </w:rPr>
      <w:t>1</w:t>
    </w:r>
    <w:r w:rsidRPr="00B02E2D">
      <w:rPr>
        <w:sz w:val="20"/>
        <w:szCs w:val="20"/>
      </w:rPr>
      <w:fldChar w:fldCharType="end"/>
    </w:r>
    <w:r w:rsidRPr="00B02E2D">
      <w:rPr>
        <w:sz w:val="20"/>
        <w:szCs w:val="20"/>
      </w:rPr>
      <w:t>/</w:t>
    </w:r>
    <w:r w:rsidRPr="00B02E2D">
      <w:rPr>
        <w:noProof/>
        <w:sz w:val="20"/>
        <w:szCs w:val="20"/>
      </w:rPr>
      <w:fldChar w:fldCharType="begin"/>
    </w:r>
    <w:r w:rsidRPr="00B02E2D">
      <w:rPr>
        <w:noProof/>
        <w:sz w:val="20"/>
        <w:szCs w:val="20"/>
      </w:rPr>
      <w:instrText xml:space="preserve"> NUMPAGES   \* MERGEFORMAT </w:instrText>
    </w:r>
    <w:r w:rsidRPr="00B02E2D">
      <w:rPr>
        <w:noProof/>
        <w:sz w:val="20"/>
        <w:szCs w:val="20"/>
      </w:rPr>
      <w:fldChar w:fldCharType="separate"/>
    </w:r>
    <w:r w:rsidRPr="00B02E2D">
      <w:rPr>
        <w:noProof/>
        <w:sz w:val="20"/>
        <w:szCs w:val="20"/>
      </w:rPr>
      <w:t>15</w:t>
    </w:r>
    <w:r w:rsidRPr="00B02E2D">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EB58" w14:textId="77777777" w:rsidR="00C46672" w:rsidRDefault="00C46672" w:rsidP="00685832">
      <w:r>
        <w:separator/>
      </w:r>
    </w:p>
  </w:footnote>
  <w:footnote w:type="continuationSeparator" w:id="0">
    <w:p w14:paraId="56193656" w14:textId="77777777" w:rsidR="00C46672" w:rsidRDefault="00C46672" w:rsidP="00685832">
      <w:r>
        <w:continuationSeparator/>
      </w:r>
    </w:p>
  </w:footnote>
  <w:footnote w:type="continuationNotice" w:id="1">
    <w:p w14:paraId="48A7C934" w14:textId="77777777" w:rsidR="00C46672" w:rsidRDefault="00C4667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FA06E" w14:textId="15EB15C4" w:rsidR="002C3ECF" w:rsidRPr="002F1F60" w:rsidRDefault="002C3ECF" w:rsidP="00E06514">
    <w:pPr>
      <w:pStyle w:val="En-tte"/>
      <w:tabs>
        <w:tab w:val="clear" w:pos="10065"/>
        <w:tab w:val="left" w:pos="7815"/>
      </w:tabs>
    </w:pPr>
    <w:r w:rsidRPr="00564481">
      <w:rPr>
        <w:noProof/>
        <w:lang w:eastAsia="fr-FR"/>
      </w:rPr>
      <w:drawing>
        <wp:inline distT="0" distB="0" distL="0" distR="0" wp14:anchorId="00F3F23B" wp14:editId="29A06361">
          <wp:extent cx="355600" cy="37338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9085" cy="37703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0909" w14:textId="0E00C6EE" w:rsidR="002C3ECF" w:rsidRPr="002F1F60" w:rsidRDefault="002C3ECF" w:rsidP="002F1F60">
    <w:pPr>
      <w:pStyle w:val="En-tte"/>
    </w:pPr>
    <w:r>
      <w:rPr>
        <w:noProof/>
        <w:lang w:eastAsia="fr-FR"/>
      </w:rPr>
      <w:drawing>
        <wp:anchor distT="0" distB="0" distL="114300" distR="114300" simplePos="0" relativeHeight="251658752" behindDoc="0" locked="0" layoutInCell="1" allowOverlap="1" wp14:anchorId="4EDC4C03" wp14:editId="2210ECFC">
          <wp:simplePos x="0" y="0"/>
          <wp:positionH relativeFrom="page">
            <wp:posOffset>1270</wp:posOffset>
          </wp:positionH>
          <wp:positionV relativeFrom="paragraph">
            <wp:posOffset>-358140</wp:posOffset>
          </wp:positionV>
          <wp:extent cx="7574280" cy="1728449"/>
          <wp:effectExtent l="0" t="0" r="0" b="5715"/>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n-tête note interne-0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4280" cy="17284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6EB7"/>
    <w:multiLevelType w:val="multilevel"/>
    <w:tmpl w:val="1520B28E"/>
    <w:name w:val="Liste modèle"/>
    <w:lvl w:ilvl="0">
      <w:start w:val="1"/>
      <w:numFmt w:val="decimal"/>
      <w:lvlText w:val="%1."/>
      <w:lvlJc w:val="left"/>
      <w:pPr>
        <w:ind w:left="567" w:hanging="567"/>
      </w:pPr>
      <w:rPr>
        <w:rFonts w:hint="default"/>
        <w:color w:val="00ABE9"/>
      </w:rPr>
    </w:lvl>
    <w:lvl w:ilvl="1">
      <w:start w:val="1"/>
      <w:numFmt w:val="decimal"/>
      <w:lvlText w:val="%1.%2."/>
      <w:lvlJc w:val="left"/>
      <w:pPr>
        <w:ind w:left="1134" w:hanging="567"/>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567"/>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istenumros4"/>
      <w:lvlText w:val="%4."/>
      <w:lvlJc w:val="left"/>
      <w:pPr>
        <w:ind w:left="1728" w:hanging="648"/>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lvlText w:val="%1.%2.%3.%4.%5."/>
      <w:lvlJc w:val="left"/>
      <w:pPr>
        <w:ind w:left="2232" w:hanging="792"/>
      </w:pPr>
      <w:rPr>
        <w:rFonts w:hint="default"/>
      </w:rPr>
    </w:lvl>
    <w:lvl w:ilvl="5">
      <w:start w:val="1"/>
      <w:numFmt w:val="decimal"/>
      <w:lvlRestart w:val="0"/>
      <w:lvlText w:val="%1.%2.%3.%4.%5.%6."/>
      <w:lvlJc w:val="left"/>
      <w:pPr>
        <w:ind w:left="2736" w:hanging="936"/>
      </w:pPr>
      <w:rPr>
        <w:rFonts w:hint="default"/>
      </w:rPr>
    </w:lvl>
    <w:lvl w:ilvl="6">
      <w:start w:val="1"/>
      <w:numFmt w:val="decimal"/>
      <w:lvlRestart w:val="0"/>
      <w:lvlText w:val="%1.%2.%3.%4.%5.%6.%7."/>
      <w:lvlJc w:val="left"/>
      <w:pPr>
        <w:ind w:left="3240" w:hanging="1080"/>
      </w:pPr>
      <w:rPr>
        <w:rFonts w:hint="default"/>
      </w:rPr>
    </w:lvl>
    <w:lvl w:ilvl="7">
      <w:start w:val="1"/>
      <w:numFmt w:val="decimal"/>
      <w:lvlRestart w:val="0"/>
      <w:lvlText w:val="%1.%2.%3.%4.%5.%6.%7.%8."/>
      <w:lvlJc w:val="left"/>
      <w:pPr>
        <w:ind w:left="3744" w:hanging="1224"/>
      </w:pPr>
      <w:rPr>
        <w:rFonts w:hint="default"/>
      </w:rPr>
    </w:lvl>
    <w:lvl w:ilvl="8">
      <w:start w:val="1"/>
      <w:numFmt w:val="decimal"/>
      <w:lvlRestart w:val="0"/>
      <w:lvlText w:val="%1.%2.%3.%4.%5.%6.%7.%8.%9."/>
      <w:lvlJc w:val="left"/>
      <w:pPr>
        <w:ind w:left="4320" w:hanging="1440"/>
      </w:pPr>
      <w:rPr>
        <w:rFonts w:hint="default"/>
      </w:rPr>
    </w:lvl>
  </w:abstractNum>
  <w:abstractNum w:abstractNumId="1" w15:restartNumberingAfterBreak="0">
    <w:nsid w:val="068E3049"/>
    <w:multiLevelType w:val="hybridMultilevel"/>
    <w:tmpl w:val="44189D90"/>
    <w:lvl w:ilvl="0" w:tplc="FFFFFFFF">
      <w:start w:val="1"/>
      <w:numFmt w:val="bullet"/>
      <w:lvlText w:val=""/>
      <w:lvlJc w:val="left"/>
      <w:pPr>
        <w:tabs>
          <w:tab w:val="num" w:pos="1996"/>
        </w:tabs>
        <w:ind w:left="1996" w:hanging="360"/>
      </w:pPr>
      <w:rPr>
        <w:rFonts w:ascii="Symbol" w:hAnsi="Symbol" w:hint="default"/>
      </w:rPr>
    </w:lvl>
    <w:lvl w:ilvl="1" w:tplc="FFFFFFFF">
      <w:start w:val="1"/>
      <w:numFmt w:val="bullet"/>
      <w:lvlText w:val=""/>
      <w:lvlJc w:val="left"/>
      <w:pPr>
        <w:tabs>
          <w:tab w:val="num" w:pos="2716"/>
        </w:tabs>
        <w:ind w:left="2639" w:hanging="283"/>
      </w:pPr>
      <w:rPr>
        <w:rFonts w:ascii="Symbol" w:hAnsi="Symbol" w:hint="default"/>
      </w:rPr>
    </w:lvl>
    <w:lvl w:ilvl="2" w:tplc="FFFFFFFF">
      <w:start w:val="1"/>
      <w:numFmt w:val="decimal"/>
      <w:lvlText w:val="%3."/>
      <w:lvlJc w:val="left"/>
      <w:pPr>
        <w:tabs>
          <w:tab w:val="num" w:pos="3436"/>
        </w:tabs>
        <w:ind w:left="3436" w:hanging="360"/>
      </w:pPr>
    </w:lvl>
    <w:lvl w:ilvl="3" w:tplc="FFFFFFFF">
      <w:start w:val="1"/>
      <w:numFmt w:val="bullet"/>
      <w:pStyle w:val="Tiret"/>
      <w:lvlText w:val="­"/>
      <w:lvlJc w:val="left"/>
      <w:pPr>
        <w:tabs>
          <w:tab w:val="num" w:pos="4156"/>
        </w:tabs>
        <w:ind w:left="4153" w:hanging="357"/>
      </w:pPr>
      <w:rPr>
        <w:rFonts w:ascii="Times New Roman" w:hAnsi="Times New Roman" w:hint="default"/>
      </w:rPr>
    </w:lvl>
    <w:lvl w:ilvl="4" w:tplc="FFFFFFFF">
      <w:start w:val="1"/>
      <w:numFmt w:val="bullet"/>
      <w:lvlText w:val=""/>
      <w:lvlJc w:val="left"/>
      <w:pPr>
        <w:tabs>
          <w:tab w:val="num" w:pos="4876"/>
        </w:tabs>
        <w:ind w:left="4799" w:hanging="283"/>
      </w:pPr>
      <w:rPr>
        <w:rFonts w:ascii="Symbol" w:hAnsi="Symbol" w:hint="default"/>
      </w:rPr>
    </w:lvl>
    <w:lvl w:ilvl="5" w:tplc="FFFFFFFF">
      <w:start w:val="1"/>
      <w:numFmt w:val="decimal"/>
      <w:lvlText w:val="%6."/>
      <w:lvlJc w:val="left"/>
      <w:pPr>
        <w:tabs>
          <w:tab w:val="num" w:pos="5596"/>
        </w:tabs>
        <w:ind w:left="5596" w:hanging="360"/>
      </w:pPr>
    </w:lvl>
    <w:lvl w:ilvl="6" w:tplc="FFFFFFFF">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2" w15:restartNumberingAfterBreak="0">
    <w:nsid w:val="08DA519B"/>
    <w:multiLevelType w:val="hybridMultilevel"/>
    <w:tmpl w:val="DB500B72"/>
    <w:lvl w:ilvl="0" w:tplc="715EA926">
      <w:start w:val="1"/>
      <w:numFmt w:val="bullet"/>
      <w:lvlText w:val=""/>
      <w:lvlJc w:val="left"/>
      <w:pPr>
        <w:ind w:left="720" w:hanging="360"/>
      </w:pPr>
      <w:rPr>
        <w:rFonts w:ascii="Symbol" w:hAnsi="Symbol"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416F65"/>
    <w:multiLevelType w:val="hybridMultilevel"/>
    <w:tmpl w:val="AAB8CBE2"/>
    <w:lvl w:ilvl="0" w:tplc="040C0003">
      <w:start w:val="1"/>
      <w:numFmt w:val="bullet"/>
      <w:lvlText w:val="o"/>
      <w:lvlJc w:val="left"/>
      <w:pPr>
        <w:ind w:left="1069" w:hanging="360"/>
      </w:pPr>
      <w:rPr>
        <w:rFonts w:ascii="Courier New" w:hAnsi="Courier New" w:cs="Courier New"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10B06AB6"/>
    <w:multiLevelType w:val="hybridMultilevel"/>
    <w:tmpl w:val="B5D40AF8"/>
    <w:lvl w:ilvl="0" w:tplc="F87408DC">
      <w:start w:val="1"/>
      <w:numFmt w:val="bullet"/>
      <w:lvlText w:val="o"/>
      <w:lvlJc w:val="left"/>
      <w:pPr>
        <w:ind w:left="1364" w:hanging="360"/>
      </w:pPr>
      <w:rPr>
        <w:rFonts w:ascii="Courier New" w:hAnsi="Courier New" w:cs="Courier New" w:hint="default"/>
        <w:color w:val="00B0F0"/>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5" w15:restartNumberingAfterBreak="0">
    <w:nsid w:val="159C34A6"/>
    <w:multiLevelType w:val="multilevel"/>
    <w:tmpl w:val="92EE5302"/>
    <w:name w:val="Liste modèle2"/>
    <w:numStyleLink w:val="StyleAmue"/>
  </w:abstractNum>
  <w:abstractNum w:abstractNumId="6" w15:restartNumberingAfterBreak="0">
    <w:nsid w:val="1E101500"/>
    <w:multiLevelType w:val="multilevel"/>
    <w:tmpl w:val="98462AD4"/>
    <w:lvl w:ilvl="0">
      <w:start w:val="1"/>
      <w:numFmt w:val="decimal"/>
      <w:lvlText w:val="Partie %1"/>
      <w:lvlJc w:val="left"/>
      <w:pPr>
        <w:ind w:left="787" w:hanging="567"/>
      </w:pPr>
      <w:rPr>
        <w:rFonts w:hint="default"/>
        <w:color w:val="00ABE9"/>
      </w:rPr>
    </w:lvl>
    <w:lvl w:ilvl="1">
      <w:start w:val="1"/>
      <w:numFmt w:val="decimal"/>
      <w:lvlText w:val="%2."/>
      <w:lvlJc w:val="left"/>
      <w:pPr>
        <w:tabs>
          <w:tab w:val="num" w:pos="454"/>
        </w:tabs>
        <w:ind w:left="454" w:hanging="454"/>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794"/>
        </w:tabs>
        <w:ind w:left="794" w:hanging="794"/>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134"/>
        </w:tabs>
        <w:ind w:left="1134" w:hanging="1134"/>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2452" w:hanging="2452"/>
      </w:pPr>
      <w:rPr>
        <w:rFonts w:hint="default"/>
      </w:rPr>
    </w:lvl>
    <w:lvl w:ilvl="5">
      <w:start w:val="1"/>
      <w:numFmt w:val="decimal"/>
      <w:lvlText w:val="%1.%2.%3.%4.%5.%6."/>
      <w:lvlJc w:val="left"/>
      <w:pPr>
        <w:ind w:left="2956" w:hanging="936"/>
      </w:pPr>
      <w:rPr>
        <w:rFonts w:hint="default"/>
      </w:rPr>
    </w:lvl>
    <w:lvl w:ilvl="6">
      <w:start w:val="1"/>
      <w:numFmt w:val="decimal"/>
      <w:lvlText w:val="%1.%2.%3.%4.%5.%6.%7."/>
      <w:lvlJc w:val="left"/>
      <w:pPr>
        <w:ind w:left="3460" w:hanging="1080"/>
      </w:pPr>
      <w:rPr>
        <w:rFonts w:hint="default"/>
      </w:rPr>
    </w:lvl>
    <w:lvl w:ilvl="7">
      <w:start w:val="1"/>
      <w:numFmt w:val="decimal"/>
      <w:lvlText w:val="%1.%2.%3.%4.%5.%6.%7.%8."/>
      <w:lvlJc w:val="left"/>
      <w:pPr>
        <w:ind w:left="3964" w:hanging="1224"/>
      </w:pPr>
      <w:rPr>
        <w:rFonts w:hint="default"/>
      </w:rPr>
    </w:lvl>
    <w:lvl w:ilvl="8">
      <w:start w:val="1"/>
      <w:numFmt w:val="decimal"/>
      <w:lvlText w:val="%1.%2.%3.%4.%5.%6.%7.%8.%9."/>
      <w:lvlJc w:val="left"/>
      <w:pPr>
        <w:ind w:left="4540" w:hanging="1440"/>
      </w:pPr>
      <w:rPr>
        <w:rFonts w:hint="default"/>
      </w:rPr>
    </w:lvl>
  </w:abstractNum>
  <w:abstractNum w:abstractNumId="7" w15:restartNumberingAfterBreak="0">
    <w:nsid w:val="20341DF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F81206"/>
    <w:multiLevelType w:val="hybridMultilevel"/>
    <w:tmpl w:val="DCB00A98"/>
    <w:lvl w:ilvl="0" w:tplc="040C0003">
      <w:start w:val="1"/>
      <w:numFmt w:val="bullet"/>
      <w:lvlText w:val=""/>
      <w:lvlJc w:val="left"/>
      <w:pPr>
        <w:tabs>
          <w:tab w:val="num" w:pos="3283"/>
        </w:tabs>
        <w:ind w:left="3149" w:hanging="226"/>
      </w:pPr>
      <w:rPr>
        <w:rFonts w:ascii="Symbol" w:hAnsi="Symbol" w:hint="default"/>
      </w:rPr>
    </w:lvl>
    <w:lvl w:ilvl="1" w:tplc="040C0003" w:tentative="1">
      <w:start w:val="1"/>
      <w:numFmt w:val="bullet"/>
      <w:lvlText w:val="o"/>
      <w:lvlJc w:val="left"/>
      <w:pPr>
        <w:tabs>
          <w:tab w:val="num" w:pos="3283"/>
        </w:tabs>
        <w:ind w:left="3283" w:hanging="360"/>
      </w:pPr>
      <w:rPr>
        <w:rFonts w:ascii="Courier New" w:hAnsi="Courier New" w:hint="default"/>
      </w:rPr>
    </w:lvl>
    <w:lvl w:ilvl="2" w:tplc="040C0005">
      <w:start w:val="1"/>
      <w:numFmt w:val="bullet"/>
      <w:lvlText w:val=""/>
      <w:lvlJc w:val="left"/>
      <w:pPr>
        <w:tabs>
          <w:tab w:val="num" w:pos="4003"/>
        </w:tabs>
        <w:ind w:left="3869" w:hanging="226"/>
      </w:pPr>
      <w:rPr>
        <w:rFonts w:ascii="Symbol" w:hAnsi="Symbol" w:hint="default"/>
      </w:rPr>
    </w:lvl>
    <w:lvl w:ilvl="3" w:tplc="040C0001">
      <w:start w:val="1"/>
      <w:numFmt w:val="bullet"/>
      <w:pStyle w:val="E3"/>
      <w:lvlText w:val=""/>
      <w:lvlJc w:val="left"/>
      <w:pPr>
        <w:tabs>
          <w:tab w:val="num" w:pos="4723"/>
        </w:tabs>
        <w:ind w:left="4723" w:hanging="360"/>
      </w:pPr>
      <w:rPr>
        <w:rFonts w:ascii="Wingdings" w:hAnsi="Wingdings" w:hint="default"/>
      </w:rPr>
    </w:lvl>
    <w:lvl w:ilvl="4" w:tplc="040C0003">
      <w:start w:val="1"/>
      <w:numFmt w:val="bullet"/>
      <w:lvlText w:val=""/>
      <w:lvlJc w:val="left"/>
      <w:pPr>
        <w:tabs>
          <w:tab w:val="num" w:pos="5536"/>
        </w:tabs>
        <w:ind w:left="5536" w:hanging="453"/>
      </w:pPr>
      <w:rPr>
        <w:rFonts w:ascii="Symbol" w:hAnsi="Symbol" w:hint="default"/>
      </w:rPr>
    </w:lvl>
    <w:lvl w:ilvl="5" w:tplc="040C0005" w:tentative="1">
      <w:start w:val="1"/>
      <w:numFmt w:val="bullet"/>
      <w:lvlText w:val=""/>
      <w:lvlJc w:val="left"/>
      <w:pPr>
        <w:tabs>
          <w:tab w:val="num" w:pos="6163"/>
        </w:tabs>
        <w:ind w:left="6163" w:hanging="360"/>
      </w:pPr>
      <w:rPr>
        <w:rFonts w:ascii="Wingdings" w:hAnsi="Wingdings" w:hint="default"/>
      </w:rPr>
    </w:lvl>
    <w:lvl w:ilvl="6" w:tplc="040C0001" w:tentative="1">
      <w:start w:val="1"/>
      <w:numFmt w:val="bullet"/>
      <w:lvlText w:val=""/>
      <w:lvlJc w:val="left"/>
      <w:pPr>
        <w:tabs>
          <w:tab w:val="num" w:pos="6883"/>
        </w:tabs>
        <w:ind w:left="6883" w:hanging="360"/>
      </w:pPr>
      <w:rPr>
        <w:rFonts w:ascii="Symbol" w:hAnsi="Symbol" w:hint="default"/>
      </w:rPr>
    </w:lvl>
    <w:lvl w:ilvl="7" w:tplc="040C0003" w:tentative="1">
      <w:start w:val="1"/>
      <w:numFmt w:val="bullet"/>
      <w:lvlText w:val="o"/>
      <w:lvlJc w:val="left"/>
      <w:pPr>
        <w:tabs>
          <w:tab w:val="num" w:pos="7603"/>
        </w:tabs>
        <w:ind w:left="7603" w:hanging="360"/>
      </w:pPr>
      <w:rPr>
        <w:rFonts w:ascii="Courier New" w:hAnsi="Courier New" w:hint="default"/>
      </w:rPr>
    </w:lvl>
    <w:lvl w:ilvl="8" w:tplc="040C0005" w:tentative="1">
      <w:start w:val="1"/>
      <w:numFmt w:val="bullet"/>
      <w:lvlText w:val=""/>
      <w:lvlJc w:val="left"/>
      <w:pPr>
        <w:tabs>
          <w:tab w:val="num" w:pos="8323"/>
        </w:tabs>
        <w:ind w:left="8323" w:hanging="360"/>
      </w:pPr>
      <w:rPr>
        <w:rFonts w:ascii="Wingdings" w:hAnsi="Wingdings" w:hint="default"/>
      </w:rPr>
    </w:lvl>
  </w:abstractNum>
  <w:abstractNum w:abstractNumId="9" w15:restartNumberingAfterBreak="0">
    <w:nsid w:val="253637B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E56F51"/>
    <w:multiLevelType w:val="hybridMultilevel"/>
    <w:tmpl w:val="8BFE3432"/>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28B60AE9"/>
    <w:multiLevelType w:val="hybridMultilevel"/>
    <w:tmpl w:val="7160CE4E"/>
    <w:lvl w:ilvl="0" w:tplc="715EA926">
      <w:start w:val="1"/>
      <w:numFmt w:val="bullet"/>
      <w:lvlText w:val=""/>
      <w:lvlJc w:val="left"/>
      <w:pPr>
        <w:ind w:left="720" w:hanging="360"/>
      </w:pPr>
      <w:rPr>
        <w:rFonts w:ascii="Symbol" w:hAnsi="Symbol"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095A5A"/>
    <w:multiLevelType w:val="hybridMultilevel"/>
    <w:tmpl w:val="7C984E1C"/>
    <w:lvl w:ilvl="0" w:tplc="5B5070DE">
      <w:numFmt w:val="bullet"/>
      <w:lvlText w:val="-"/>
      <w:lvlJc w:val="left"/>
      <w:pPr>
        <w:ind w:left="1154" w:hanging="360"/>
      </w:pPr>
      <w:rPr>
        <w:rFonts w:ascii="Calibri" w:eastAsia="Calibri" w:hAnsi="Calibri" w:cs="Calibri"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3" w15:restartNumberingAfterBreak="0">
    <w:nsid w:val="2C5E5289"/>
    <w:multiLevelType w:val="multilevel"/>
    <w:tmpl w:val="A5B6E3F0"/>
    <w:name w:val="Liste modèle3"/>
    <w:lvl w:ilvl="0">
      <w:start w:val="1"/>
      <w:numFmt w:val="decimal"/>
      <w:lvlText w:val="%1."/>
      <w:lvlJc w:val="left"/>
      <w:pPr>
        <w:ind w:left="567" w:hanging="567"/>
      </w:pPr>
      <w:rPr>
        <w:rFonts w:hint="default"/>
        <w:color w:val="00ABE9"/>
      </w:rPr>
    </w:lvl>
    <w:lvl w:ilvl="1">
      <w:start w:val="1"/>
      <w:numFmt w:val="decimal"/>
      <w:lvlText w:val="%1.%2."/>
      <w:lvlJc w:val="left"/>
      <w:pPr>
        <w:ind w:left="1134" w:hanging="567"/>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567"/>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728" w:hanging="648"/>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lvlText w:val="%1.%2.%3.%4.%5."/>
      <w:lvlJc w:val="left"/>
      <w:pPr>
        <w:ind w:left="2232" w:hanging="792"/>
      </w:pPr>
      <w:rPr>
        <w:rFonts w:hint="default"/>
      </w:rPr>
    </w:lvl>
    <w:lvl w:ilvl="5">
      <w:start w:val="1"/>
      <w:numFmt w:val="decimal"/>
      <w:lvlRestart w:val="0"/>
      <w:lvlText w:val="%1.%2.%3.%4.%5.%6."/>
      <w:lvlJc w:val="left"/>
      <w:pPr>
        <w:ind w:left="2736" w:hanging="936"/>
      </w:pPr>
      <w:rPr>
        <w:rFonts w:hint="default"/>
      </w:rPr>
    </w:lvl>
    <w:lvl w:ilvl="6">
      <w:start w:val="1"/>
      <w:numFmt w:val="decimal"/>
      <w:lvlRestart w:val="0"/>
      <w:lvlText w:val="%1.%2.%3.%4.%5.%6.%7."/>
      <w:lvlJc w:val="left"/>
      <w:pPr>
        <w:ind w:left="3240" w:hanging="1080"/>
      </w:pPr>
      <w:rPr>
        <w:rFonts w:hint="default"/>
      </w:rPr>
    </w:lvl>
    <w:lvl w:ilvl="7">
      <w:start w:val="1"/>
      <w:numFmt w:val="decimal"/>
      <w:lvlRestart w:val="0"/>
      <w:lvlText w:val="%1.%2.%3.%4.%5.%6.%7.%8."/>
      <w:lvlJc w:val="left"/>
      <w:pPr>
        <w:ind w:left="3744" w:hanging="1224"/>
      </w:pPr>
      <w:rPr>
        <w:rFonts w:hint="default"/>
      </w:rPr>
    </w:lvl>
    <w:lvl w:ilvl="8">
      <w:start w:val="1"/>
      <w:numFmt w:val="decimal"/>
      <w:lvlRestart w:val="0"/>
      <w:lvlText w:val="%1.%2.%3.%4.%5.%6.%7.%8.%9."/>
      <w:lvlJc w:val="left"/>
      <w:pPr>
        <w:ind w:left="4320" w:hanging="1440"/>
      </w:pPr>
      <w:rPr>
        <w:rFonts w:hint="default"/>
      </w:rPr>
    </w:lvl>
  </w:abstractNum>
  <w:abstractNum w:abstractNumId="14" w15:restartNumberingAfterBreak="0">
    <w:nsid w:val="3175148A"/>
    <w:multiLevelType w:val="multilevel"/>
    <w:tmpl w:val="F0382E56"/>
    <w:name w:val="Listes à puces Amue"/>
    <w:lvl w:ilvl="0">
      <w:start w:val="1"/>
      <w:numFmt w:val="bullet"/>
      <w:lvlText w:val=""/>
      <w:lvlJc w:val="left"/>
      <w:pPr>
        <w:tabs>
          <w:tab w:val="num" w:pos="567"/>
        </w:tabs>
        <w:ind w:left="851" w:hanging="284"/>
      </w:pPr>
      <w:rPr>
        <w:rFonts w:ascii="Symbol" w:hAnsi="Symbol" w:hint="default"/>
        <w:color w:val="00ABE9"/>
      </w:rPr>
    </w:lvl>
    <w:lvl w:ilvl="1">
      <w:start w:val="1"/>
      <w:numFmt w:val="bullet"/>
      <w:lvlText w:val="o"/>
      <w:lvlJc w:val="left"/>
      <w:pPr>
        <w:ind w:left="1134" w:hanging="283"/>
      </w:pPr>
      <w:rPr>
        <w:rFonts w:ascii="Courier New" w:hAnsi="Courier New" w:hint="default"/>
        <w:color w:val="00ABE9"/>
      </w:rPr>
    </w:lvl>
    <w:lvl w:ilvl="2">
      <w:start w:val="1"/>
      <w:numFmt w:val="bullet"/>
      <w:lvlText w:val=""/>
      <w:lvlJc w:val="left"/>
      <w:pPr>
        <w:ind w:left="1418" w:hanging="284"/>
      </w:pPr>
      <w:rPr>
        <w:rFonts w:ascii="Wingdings" w:hAnsi="Wingdings" w:hint="default"/>
        <w:color w:val="00ABE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955C84"/>
    <w:multiLevelType w:val="hybridMultilevel"/>
    <w:tmpl w:val="E0107F4C"/>
    <w:lvl w:ilvl="0" w:tplc="FF364B2E">
      <w:start w:val="1"/>
      <w:numFmt w:val="bullet"/>
      <w:lvlText w:val="•"/>
      <w:lvlJc w:val="left"/>
      <w:pPr>
        <w:tabs>
          <w:tab w:val="num" w:pos="720"/>
        </w:tabs>
        <w:ind w:left="720" w:hanging="360"/>
      </w:pPr>
      <w:rPr>
        <w:rFonts w:ascii="Arial" w:hAnsi="Arial" w:hint="default"/>
      </w:rPr>
    </w:lvl>
    <w:lvl w:ilvl="1" w:tplc="9F4A7984" w:tentative="1">
      <w:start w:val="1"/>
      <w:numFmt w:val="bullet"/>
      <w:lvlText w:val="•"/>
      <w:lvlJc w:val="left"/>
      <w:pPr>
        <w:tabs>
          <w:tab w:val="num" w:pos="1440"/>
        </w:tabs>
        <w:ind w:left="1440" w:hanging="360"/>
      </w:pPr>
      <w:rPr>
        <w:rFonts w:ascii="Arial" w:hAnsi="Arial" w:hint="default"/>
      </w:rPr>
    </w:lvl>
    <w:lvl w:ilvl="2" w:tplc="6340E858" w:tentative="1">
      <w:start w:val="1"/>
      <w:numFmt w:val="bullet"/>
      <w:lvlText w:val="•"/>
      <w:lvlJc w:val="left"/>
      <w:pPr>
        <w:tabs>
          <w:tab w:val="num" w:pos="2160"/>
        </w:tabs>
        <w:ind w:left="2160" w:hanging="360"/>
      </w:pPr>
      <w:rPr>
        <w:rFonts w:ascii="Arial" w:hAnsi="Arial" w:hint="default"/>
      </w:rPr>
    </w:lvl>
    <w:lvl w:ilvl="3" w:tplc="FD6C9E4C" w:tentative="1">
      <w:start w:val="1"/>
      <w:numFmt w:val="bullet"/>
      <w:lvlText w:val="•"/>
      <w:lvlJc w:val="left"/>
      <w:pPr>
        <w:tabs>
          <w:tab w:val="num" w:pos="2880"/>
        </w:tabs>
        <w:ind w:left="2880" w:hanging="360"/>
      </w:pPr>
      <w:rPr>
        <w:rFonts w:ascii="Arial" w:hAnsi="Arial" w:hint="default"/>
      </w:rPr>
    </w:lvl>
    <w:lvl w:ilvl="4" w:tplc="4336F3EE" w:tentative="1">
      <w:start w:val="1"/>
      <w:numFmt w:val="bullet"/>
      <w:lvlText w:val="•"/>
      <w:lvlJc w:val="left"/>
      <w:pPr>
        <w:tabs>
          <w:tab w:val="num" w:pos="3600"/>
        </w:tabs>
        <w:ind w:left="3600" w:hanging="360"/>
      </w:pPr>
      <w:rPr>
        <w:rFonts w:ascii="Arial" w:hAnsi="Arial" w:hint="default"/>
      </w:rPr>
    </w:lvl>
    <w:lvl w:ilvl="5" w:tplc="860629E6" w:tentative="1">
      <w:start w:val="1"/>
      <w:numFmt w:val="bullet"/>
      <w:lvlText w:val="•"/>
      <w:lvlJc w:val="left"/>
      <w:pPr>
        <w:tabs>
          <w:tab w:val="num" w:pos="4320"/>
        </w:tabs>
        <w:ind w:left="4320" w:hanging="360"/>
      </w:pPr>
      <w:rPr>
        <w:rFonts w:ascii="Arial" w:hAnsi="Arial" w:hint="default"/>
      </w:rPr>
    </w:lvl>
    <w:lvl w:ilvl="6" w:tplc="A23678BE" w:tentative="1">
      <w:start w:val="1"/>
      <w:numFmt w:val="bullet"/>
      <w:lvlText w:val="•"/>
      <w:lvlJc w:val="left"/>
      <w:pPr>
        <w:tabs>
          <w:tab w:val="num" w:pos="5040"/>
        </w:tabs>
        <w:ind w:left="5040" w:hanging="360"/>
      </w:pPr>
      <w:rPr>
        <w:rFonts w:ascii="Arial" w:hAnsi="Arial" w:hint="default"/>
      </w:rPr>
    </w:lvl>
    <w:lvl w:ilvl="7" w:tplc="A3D49078" w:tentative="1">
      <w:start w:val="1"/>
      <w:numFmt w:val="bullet"/>
      <w:lvlText w:val="•"/>
      <w:lvlJc w:val="left"/>
      <w:pPr>
        <w:tabs>
          <w:tab w:val="num" w:pos="5760"/>
        </w:tabs>
        <w:ind w:left="5760" w:hanging="360"/>
      </w:pPr>
      <w:rPr>
        <w:rFonts w:ascii="Arial" w:hAnsi="Arial" w:hint="default"/>
      </w:rPr>
    </w:lvl>
    <w:lvl w:ilvl="8" w:tplc="F14EC0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7A5C56"/>
    <w:multiLevelType w:val="hybridMultilevel"/>
    <w:tmpl w:val="91BAF23C"/>
    <w:lvl w:ilvl="0" w:tplc="535EA716">
      <w:start w:val="8"/>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8A593A"/>
    <w:multiLevelType w:val="hybridMultilevel"/>
    <w:tmpl w:val="10944F6C"/>
    <w:lvl w:ilvl="0" w:tplc="4588F7A4">
      <w:start w:val="1"/>
      <w:numFmt w:val="bullet"/>
      <w:lvlText w:val=""/>
      <w:lvlJc w:val="left"/>
      <w:pPr>
        <w:ind w:left="1571" w:hanging="360"/>
      </w:pPr>
      <w:rPr>
        <w:rFonts w:ascii="Symbol" w:hAnsi="Symbol" w:hint="default"/>
        <w:color w:val="FFFFFF" w:themeColor="background1"/>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8" w15:restartNumberingAfterBreak="0">
    <w:nsid w:val="3AB154F7"/>
    <w:multiLevelType w:val="multilevel"/>
    <w:tmpl w:val="C450BB00"/>
    <w:lvl w:ilvl="0">
      <w:start w:val="1"/>
      <w:numFmt w:val="bullet"/>
      <w:pStyle w:val="Indication-Listepuces"/>
      <w:lvlText w:val=""/>
      <w:lvlJc w:val="left"/>
      <w:pPr>
        <w:tabs>
          <w:tab w:val="num" w:pos="284"/>
        </w:tabs>
        <w:ind w:left="284" w:hanging="284"/>
      </w:pPr>
      <w:rPr>
        <w:rFonts w:ascii="Symbol" w:hAnsi="Symbol" w:hint="default"/>
        <w:color w:val="00B0F0"/>
      </w:rPr>
    </w:lvl>
    <w:lvl w:ilvl="1">
      <w:start w:val="1"/>
      <w:numFmt w:val="bullet"/>
      <w:pStyle w:val="Indication-Listepuces2"/>
      <w:lvlText w:val="o"/>
      <w:lvlJc w:val="left"/>
      <w:pPr>
        <w:tabs>
          <w:tab w:val="num" w:pos="567"/>
        </w:tabs>
        <w:ind w:left="567" w:hanging="283"/>
      </w:pPr>
      <w:rPr>
        <w:rFonts w:ascii="Courier New" w:hAnsi="Courier New" w:hint="default"/>
        <w:color w:val="00ABE9" w:themeColor="accent2"/>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2004E39"/>
    <w:multiLevelType w:val="hybridMultilevel"/>
    <w:tmpl w:val="67F45B40"/>
    <w:lvl w:ilvl="0" w:tplc="715EA926">
      <w:start w:val="1"/>
      <w:numFmt w:val="bullet"/>
      <w:lvlText w:val=""/>
      <w:lvlJc w:val="left"/>
      <w:pPr>
        <w:ind w:left="720" w:hanging="360"/>
      </w:pPr>
      <w:rPr>
        <w:rFonts w:ascii="Symbol" w:hAnsi="Symbol"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4C7224"/>
    <w:multiLevelType w:val="hybridMultilevel"/>
    <w:tmpl w:val="8FFE9D2A"/>
    <w:lvl w:ilvl="0" w:tplc="F9B2EEE4">
      <w:start w:val="1"/>
      <w:numFmt w:val="bullet"/>
      <w:pStyle w:val="Tableau-Listepuces"/>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F40025"/>
    <w:multiLevelType w:val="multilevel"/>
    <w:tmpl w:val="2DA0B896"/>
    <w:lvl w:ilvl="0">
      <w:start w:val="1"/>
      <w:numFmt w:val="bullet"/>
      <w:pStyle w:val="Listepuces"/>
      <w:lvlText w:val=""/>
      <w:lvlJc w:val="left"/>
      <w:pPr>
        <w:tabs>
          <w:tab w:val="num" w:pos="284"/>
        </w:tabs>
        <w:ind w:left="284" w:hanging="284"/>
      </w:pPr>
      <w:rPr>
        <w:rFonts w:ascii="Symbol" w:hAnsi="Symbol" w:hint="default"/>
        <w:color w:val="00ABE9"/>
      </w:rPr>
    </w:lvl>
    <w:lvl w:ilvl="1">
      <w:start w:val="1"/>
      <w:numFmt w:val="bullet"/>
      <w:pStyle w:val="Listepuces2"/>
      <w:lvlText w:val="o"/>
      <w:lvlJc w:val="left"/>
      <w:pPr>
        <w:tabs>
          <w:tab w:val="num" w:pos="567"/>
        </w:tabs>
        <w:ind w:left="567" w:hanging="283"/>
      </w:pPr>
      <w:rPr>
        <w:rFonts w:ascii="Courier New" w:hAnsi="Courier New" w:hint="default"/>
        <w:color w:val="00ABE9"/>
      </w:rPr>
    </w:lvl>
    <w:lvl w:ilvl="2">
      <w:start w:val="1"/>
      <w:numFmt w:val="bullet"/>
      <w:pStyle w:val="Listepuces3"/>
      <w:lvlText w:val="-"/>
      <w:lvlJc w:val="left"/>
      <w:pPr>
        <w:tabs>
          <w:tab w:val="num" w:pos="851"/>
        </w:tabs>
        <w:ind w:left="851" w:hanging="284"/>
      </w:pPr>
      <w:rPr>
        <w:rFonts w:ascii="Arial" w:hAnsi="Arial" w:hint="default"/>
        <w:color w:val="00B0F0"/>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4AFC5BD4"/>
    <w:multiLevelType w:val="hybridMultilevel"/>
    <w:tmpl w:val="525CE336"/>
    <w:lvl w:ilvl="0" w:tplc="715EA926">
      <w:start w:val="1"/>
      <w:numFmt w:val="bullet"/>
      <w:lvlText w:val=""/>
      <w:lvlJc w:val="left"/>
      <w:pPr>
        <w:ind w:left="720" w:hanging="360"/>
      </w:pPr>
      <w:rPr>
        <w:rFonts w:ascii="Symbol" w:hAnsi="Symbol"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F76EEC"/>
    <w:multiLevelType w:val="multilevel"/>
    <w:tmpl w:val="2DF69CC6"/>
    <w:styleLink w:val="Listespuces"/>
    <w:lvl w:ilvl="0">
      <w:start w:val="1"/>
      <w:numFmt w:val="bullet"/>
      <w:lvlText w:val=""/>
      <w:lvlJc w:val="left"/>
      <w:pPr>
        <w:tabs>
          <w:tab w:val="num" w:pos="360"/>
        </w:tabs>
        <w:ind w:left="360" w:hanging="360"/>
      </w:pPr>
      <w:rPr>
        <w:rFonts w:ascii="Symbol" w:hAnsi="Symbol" w:hint="default"/>
        <w:color w:val="00ABE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9C28EC"/>
    <w:multiLevelType w:val="multilevel"/>
    <w:tmpl w:val="92EE5302"/>
    <w:numStyleLink w:val="StyleAmue"/>
  </w:abstractNum>
  <w:abstractNum w:abstractNumId="25" w15:restartNumberingAfterBreak="0">
    <w:nsid w:val="50F80E87"/>
    <w:multiLevelType w:val="multilevel"/>
    <w:tmpl w:val="92EE5302"/>
    <w:styleLink w:val="StyleAmue"/>
    <w:lvl w:ilvl="0">
      <w:start w:val="1"/>
      <w:numFmt w:val="decimal"/>
      <w:lvlText w:val="%1."/>
      <w:lvlJc w:val="left"/>
      <w:pPr>
        <w:ind w:left="567" w:hanging="567"/>
      </w:pPr>
      <w:rPr>
        <w:rFonts w:hint="default"/>
        <w:color w:val="00ABE9"/>
      </w:rPr>
    </w:lvl>
    <w:lvl w:ilvl="1">
      <w:start w:val="1"/>
      <w:numFmt w:val="decimal"/>
      <w:lvlText w:val="%1.%2."/>
      <w:lvlJc w:val="left"/>
      <w:pPr>
        <w:ind w:left="1134" w:hanging="567"/>
      </w:pPr>
      <w:rPr>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701" w:hanging="567"/>
      </w:pPr>
      <w:rPr>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728" w:hanging="648"/>
      </w:pPr>
      <w:rPr>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925F36"/>
    <w:multiLevelType w:val="hybridMultilevel"/>
    <w:tmpl w:val="E954D3A0"/>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58C36F3C"/>
    <w:multiLevelType w:val="multilevel"/>
    <w:tmpl w:val="F37C6B32"/>
    <w:lvl w:ilvl="0">
      <w:start w:val="1"/>
      <w:numFmt w:val="decimal"/>
      <w:lvlText w:val="%1."/>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hint="default"/>
        <w:b w:val="0"/>
        <w:bCs w:val="0"/>
        <w:i w:val="0"/>
        <w:iCs w:val="0"/>
        <w:caps w:val="0"/>
        <w:smallCaps w:val="0"/>
        <w:strike w:val="0"/>
        <w:dstrike w:val="0"/>
        <w:vanish w:val="0"/>
        <w:color w:val="00ABE9"/>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567"/>
      </w:pPr>
      <w:rPr>
        <w:rFonts w:hint="default"/>
        <w:b w:val="0"/>
        <w:bCs w:val="0"/>
        <w:i w:val="0"/>
        <w:iCs w:val="0"/>
        <w:caps w:val="0"/>
        <w:smallCaps w:val="0"/>
        <w:strike w:val="0"/>
        <w:dstrike w:val="0"/>
        <w:vanish w:val="0"/>
        <w:color w:val="00ABE9"/>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701" w:hanging="567"/>
      </w:pPr>
      <w:rPr>
        <w:rFonts w:hint="default"/>
        <w:b w:val="0"/>
        <w:bCs w:val="0"/>
        <w:i w:val="0"/>
        <w:iCs w:val="0"/>
        <w:caps w:val="0"/>
        <w:strike w:val="0"/>
        <w:dstrike w:val="0"/>
        <w:vanish w:val="0"/>
        <w:color w:val="004F9F"/>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Restart w:val="0"/>
      <w:lvlText w:val=""/>
      <w:lvlJc w:val="left"/>
      <w:pPr>
        <w:ind w:left="1985" w:hanging="567"/>
      </w:pPr>
      <w:rPr>
        <w:rFonts w:hint="default"/>
        <w:color w:val="004F9F"/>
        <w:sz w:val="22"/>
      </w:rPr>
    </w:lvl>
    <w:lvl w:ilvl="5">
      <w:start w:val="1"/>
      <w:numFmt w:val="decimal"/>
      <w:lvlRestart w:val="0"/>
      <w:lvlText w:val="%1.%2.%3.%4.%5.%6."/>
      <w:lvlJc w:val="left"/>
      <w:pPr>
        <w:ind w:left="2736" w:hanging="936"/>
      </w:pPr>
      <w:rPr>
        <w:rFonts w:hint="default"/>
      </w:rPr>
    </w:lvl>
    <w:lvl w:ilvl="6">
      <w:start w:val="1"/>
      <w:numFmt w:val="decimal"/>
      <w:lvlRestart w:val="0"/>
      <w:lvlText w:val="%1.%2.%3.%4.%5.%6.%7."/>
      <w:lvlJc w:val="left"/>
      <w:pPr>
        <w:ind w:left="3240" w:hanging="1080"/>
      </w:pPr>
      <w:rPr>
        <w:rFonts w:hint="default"/>
      </w:rPr>
    </w:lvl>
    <w:lvl w:ilvl="7">
      <w:start w:val="1"/>
      <w:numFmt w:val="decimal"/>
      <w:lvlRestart w:val="0"/>
      <w:lvlText w:val="%1.%2.%3.%4.%5.%6.%7.%8."/>
      <w:lvlJc w:val="left"/>
      <w:pPr>
        <w:ind w:left="3744" w:hanging="1224"/>
      </w:pPr>
      <w:rPr>
        <w:rFonts w:hint="default"/>
      </w:rPr>
    </w:lvl>
    <w:lvl w:ilvl="8">
      <w:start w:val="1"/>
      <w:numFmt w:val="decimal"/>
      <w:lvlRestart w:val="0"/>
      <w:lvlText w:val="%1.%2.%3.%4.%5.%6.%7.%8.%9."/>
      <w:lvlJc w:val="left"/>
      <w:pPr>
        <w:ind w:left="4320" w:hanging="1440"/>
      </w:pPr>
      <w:rPr>
        <w:rFonts w:hint="default"/>
      </w:rPr>
    </w:lvl>
  </w:abstractNum>
  <w:abstractNum w:abstractNumId="28" w15:restartNumberingAfterBreak="0">
    <w:nsid w:val="5922485D"/>
    <w:multiLevelType w:val="hybridMultilevel"/>
    <w:tmpl w:val="9D26241E"/>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5AE7292E"/>
    <w:multiLevelType w:val="hybridMultilevel"/>
    <w:tmpl w:val="2760148A"/>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67ED3E2B"/>
    <w:multiLevelType w:val="hybridMultilevel"/>
    <w:tmpl w:val="8384EE66"/>
    <w:name w:val="Note interne3"/>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630A66"/>
    <w:multiLevelType w:val="hybridMultilevel"/>
    <w:tmpl w:val="1BDACF34"/>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02A50B1"/>
    <w:multiLevelType w:val="hybridMultilevel"/>
    <w:tmpl w:val="BDD89A82"/>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382F7F"/>
    <w:multiLevelType w:val="multilevel"/>
    <w:tmpl w:val="516039C6"/>
    <w:lvl w:ilvl="0">
      <w:start w:val="1"/>
      <w:numFmt w:val="decimal"/>
      <w:pStyle w:val="Titre0"/>
      <w:lvlText w:val="Partie %1"/>
      <w:lvlJc w:val="left"/>
      <w:pPr>
        <w:ind w:left="787" w:hanging="567"/>
      </w:pPr>
      <w:rPr>
        <w:rFonts w:hint="default"/>
        <w:color w:val="00ABE9"/>
      </w:rPr>
    </w:lvl>
    <w:lvl w:ilvl="1">
      <w:start w:val="1"/>
      <w:numFmt w:val="decimal"/>
      <w:pStyle w:val="Titre1"/>
      <w:lvlText w:val="%2."/>
      <w:lvlJc w:val="left"/>
      <w:pPr>
        <w:tabs>
          <w:tab w:val="num" w:pos="454"/>
        </w:tabs>
        <w:ind w:left="454" w:hanging="454"/>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2"/>
      <w:lvlText w:val="%2.%3."/>
      <w:lvlJc w:val="left"/>
      <w:pPr>
        <w:tabs>
          <w:tab w:val="num" w:pos="794"/>
        </w:tabs>
        <w:ind w:left="794" w:hanging="794"/>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3"/>
      <w:lvlText w:val="%2.%3.%4."/>
      <w:lvlJc w:val="left"/>
      <w:pPr>
        <w:tabs>
          <w:tab w:val="num" w:pos="1134"/>
        </w:tabs>
        <w:ind w:left="1134" w:hanging="1134"/>
      </w:pPr>
      <w:rPr>
        <w:rFonts w:hint="default"/>
        <w:b w:val="0"/>
        <w:bCs w:val="0"/>
        <w:i w:val="0"/>
        <w:iCs w:val="0"/>
        <w:caps w:val="0"/>
        <w:smallCaps w:val="0"/>
        <w:strike w:val="0"/>
        <w:dstrike w:val="0"/>
        <w:noProof w:val="0"/>
        <w:vanish w:val="0"/>
        <w:color w:val="00ABE9"/>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Titre4"/>
      <w:suff w:val="nothing"/>
      <w:lvlText w:val=""/>
      <w:lvlJc w:val="left"/>
      <w:pPr>
        <w:ind w:left="2452" w:hanging="2452"/>
      </w:pPr>
      <w:rPr>
        <w:rFonts w:hint="default"/>
      </w:rPr>
    </w:lvl>
    <w:lvl w:ilvl="5">
      <w:start w:val="1"/>
      <w:numFmt w:val="decimal"/>
      <w:lvlText w:val="%1.%2.%3.%4.%5.%6."/>
      <w:lvlJc w:val="left"/>
      <w:pPr>
        <w:ind w:left="2956" w:hanging="936"/>
      </w:pPr>
      <w:rPr>
        <w:rFonts w:hint="default"/>
      </w:rPr>
    </w:lvl>
    <w:lvl w:ilvl="6">
      <w:start w:val="1"/>
      <w:numFmt w:val="decimal"/>
      <w:lvlText w:val="%1.%2.%3.%4.%5.%6.%7."/>
      <w:lvlJc w:val="left"/>
      <w:pPr>
        <w:ind w:left="3460" w:hanging="1080"/>
      </w:pPr>
      <w:rPr>
        <w:rFonts w:hint="default"/>
      </w:rPr>
    </w:lvl>
    <w:lvl w:ilvl="7">
      <w:start w:val="1"/>
      <w:numFmt w:val="decimal"/>
      <w:lvlText w:val="%1.%2.%3.%4.%5.%6.%7.%8."/>
      <w:lvlJc w:val="left"/>
      <w:pPr>
        <w:ind w:left="3964" w:hanging="1224"/>
      </w:pPr>
      <w:rPr>
        <w:rFonts w:hint="default"/>
      </w:rPr>
    </w:lvl>
    <w:lvl w:ilvl="8">
      <w:start w:val="1"/>
      <w:numFmt w:val="decimal"/>
      <w:lvlText w:val="%1.%2.%3.%4.%5.%6.%7.%8.%9."/>
      <w:lvlJc w:val="left"/>
      <w:pPr>
        <w:ind w:left="4540" w:hanging="1440"/>
      </w:pPr>
      <w:rPr>
        <w:rFonts w:hint="default"/>
      </w:rPr>
    </w:lvl>
  </w:abstractNum>
  <w:abstractNum w:abstractNumId="34" w15:restartNumberingAfterBreak="0">
    <w:nsid w:val="75563158"/>
    <w:multiLevelType w:val="hybridMultilevel"/>
    <w:tmpl w:val="7876EAC2"/>
    <w:lvl w:ilvl="0" w:tplc="715EA926">
      <w:start w:val="1"/>
      <w:numFmt w:val="bullet"/>
      <w:lvlText w:val=""/>
      <w:lvlJc w:val="left"/>
      <w:pPr>
        <w:ind w:left="1004" w:hanging="360"/>
      </w:pPr>
      <w:rPr>
        <w:rFonts w:ascii="Symbol" w:hAnsi="Symbol" w:hint="default"/>
        <w:color w:val="00B0F0"/>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 w:numId="2">
    <w:abstractNumId w:val="25"/>
  </w:num>
  <w:num w:numId="3">
    <w:abstractNumId w:val="23"/>
  </w:num>
  <w:num w:numId="4">
    <w:abstractNumId w:val="27"/>
  </w:num>
  <w:num w:numId="5">
    <w:abstractNumId w:val="21"/>
  </w:num>
  <w:num w:numId="6">
    <w:abstractNumId w:val="1"/>
  </w:num>
  <w:num w:numId="7">
    <w:abstractNumId w:val="20"/>
  </w:num>
  <w:num w:numId="8">
    <w:abstractNumId w:val="14"/>
  </w:num>
  <w:num w:numId="9">
    <w:abstractNumId w:val="7"/>
  </w:num>
  <w:num w:numId="10">
    <w:abstractNumId w:val="33"/>
  </w:num>
  <w:num w:numId="11">
    <w:abstractNumId w:val="24"/>
  </w:num>
  <w:num w:numId="12">
    <w:abstractNumId w:val="8"/>
  </w:num>
  <w:num w:numId="13">
    <w:abstractNumId w:val="18"/>
  </w:num>
  <w:num w:numId="14">
    <w:abstractNumId w:val="9"/>
  </w:num>
  <w:num w:numId="15">
    <w:abstractNumId w:val="34"/>
  </w:num>
  <w:num w:numId="16">
    <w:abstractNumId w:val="28"/>
  </w:num>
  <w:num w:numId="17">
    <w:abstractNumId w:val="31"/>
  </w:num>
  <w:num w:numId="18">
    <w:abstractNumId w:val="26"/>
  </w:num>
  <w:num w:numId="19">
    <w:abstractNumId w:val="10"/>
  </w:num>
  <w:num w:numId="20">
    <w:abstractNumId w:val="4"/>
  </w:num>
  <w:num w:numId="21">
    <w:abstractNumId w:val="32"/>
  </w:num>
  <w:num w:numId="22">
    <w:abstractNumId w:val="2"/>
  </w:num>
  <w:num w:numId="23">
    <w:abstractNumId w:val="11"/>
  </w:num>
  <w:num w:numId="24">
    <w:abstractNumId w:val="22"/>
  </w:num>
  <w:num w:numId="25">
    <w:abstractNumId w:val="19"/>
  </w:num>
  <w:num w:numId="26">
    <w:abstractNumId w:val="3"/>
  </w:num>
  <w:num w:numId="27">
    <w:abstractNumId w:val="29"/>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3"/>
    <w:lvlOverride w:ilvl="0">
      <w:lvl w:ilvl="0">
        <w:start w:val="1"/>
        <w:numFmt w:val="decimal"/>
        <w:pStyle w:val="Titre0"/>
        <w:lvlText w:val="Partie %1"/>
        <w:lvlJc w:val="left"/>
        <w:pPr>
          <w:ind w:left="787" w:hanging="567"/>
        </w:pPr>
        <w:rPr>
          <w:rFonts w:hint="default"/>
          <w:color w:val="00ABE9"/>
        </w:rPr>
      </w:lvl>
    </w:lvlOverride>
    <w:lvlOverride w:ilvl="1">
      <w:lvl w:ilvl="1">
        <w:start w:val="1"/>
        <w:numFmt w:val="decimal"/>
        <w:pStyle w:val="Titre1"/>
        <w:lvlText w:val="%2."/>
        <w:lvlJc w:val="left"/>
        <w:pPr>
          <w:tabs>
            <w:tab w:val="num" w:pos="454"/>
          </w:tabs>
          <w:ind w:left="454" w:hanging="454"/>
        </w:pPr>
        <w:rPr>
          <w:rFonts w:hint="default"/>
          <w:b w:val="0"/>
          <w:bCs w:val="0"/>
          <w:i w:val="0"/>
          <w:iCs w:val="0"/>
          <w:caps w:val="0"/>
          <w:smallCaps w:val="0"/>
          <w:strike w:val="0"/>
          <w:dstrike w:val="0"/>
          <w:vanish w:val="0"/>
          <w:color w:val="00ABE9"/>
          <w:spacing w:val="0"/>
          <w:kern w:val="0"/>
          <w:position w:val="0"/>
          <w:u w:val="none"/>
          <w:effect w:val="none"/>
          <w:vertAlign w:val="baseline"/>
          <w:em w:val="none"/>
        </w:rPr>
      </w:lvl>
    </w:lvlOverride>
    <w:lvlOverride w:ilvl="2">
      <w:lvl w:ilvl="2">
        <w:start w:val="1"/>
        <w:numFmt w:val="decimal"/>
        <w:pStyle w:val="Titre2"/>
        <w:lvlText w:val="%2.%3."/>
        <w:lvlJc w:val="left"/>
        <w:pPr>
          <w:tabs>
            <w:tab w:val="num" w:pos="794"/>
          </w:tabs>
          <w:ind w:left="794" w:hanging="794"/>
        </w:pPr>
        <w:rPr>
          <w:rFonts w:hint="default"/>
          <w:b w:val="0"/>
          <w:bCs w:val="0"/>
          <w:i w:val="0"/>
          <w:iCs w:val="0"/>
          <w:caps w:val="0"/>
          <w:smallCaps w:val="0"/>
          <w:strike w:val="0"/>
          <w:dstrike w:val="0"/>
          <w:vanish w:val="0"/>
          <w:color w:val="00ABE9"/>
          <w:spacing w:val="0"/>
          <w:kern w:val="0"/>
          <w:position w:val="0"/>
          <w:u w:val="none"/>
          <w:effect w:val="none"/>
          <w:vertAlign w:val="baseline"/>
          <w:em w:val="none"/>
        </w:rPr>
      </w:lvl>
    </w:lvlOverride>
    <w:lvlOverride w:ilvl="3">
      <w:lvl w:ilvl="3">
        <w:start w:val="1"/>
        <w:numFmt w:val="decimal"/>
        <w:pStyle w:val="Titre3"/>
        <w:lvlText w:val="5.%4.1."/>
        <w:lvlJc w:val="left"/>
        <w:pPr>
          <w:tabs>
            <w:tab w:val="num" w:pos="1134"/>
          </w:tabs>
          <w:ind w:left="1134" w:hanging="1134"/>
        </w:pPr>
        <w:rPr>
          <w:rFonts w:hint="default"/>
          <w:b w:val="0"/>
          <w:bCs w:val="0"/>
          <w:i w:val="0"/>
          <w:iCs w:val="0"/>
          <w:caps w:val="0"/>
          <w:smallCaps w:val="0"/>
          <w:strike w:val="0"/>
          <w:dstrike w:val="0"/>
          <w:vanish w:val="0"/>
          <w:color w:val="00ABE9"/>
          <w:spacing w:val="0"/>
          <w:kern w:val="0"/>
          <w:position w:val="0"/>
          <w:u w:val="none"/>
          <w:effect w:val="none"/>
          <w:vertAlign w:val="baseline"/>
          <w:em w:val="none"/>
        </w:rPr>
      </w:lvl>
    </w:lvlOverride>
    <w:lvlOverride w:ilvl="4">
      <w:lvl w:ilvl="4">
        <w:start w:val="1"/>
        <w:numFmt w:val="none"/>
        <w:pStyle w:val="Titre4"/>
        <w:suff w:val="nothing"/>
        <w:lvlText w:val=""/>
        <w:lvlJc w:val="left"/>
        <w:pPr>
          <w:ind w:left="2452" w:hanging="2452"/>
        </w:pPr>
        <w:rPr>
          <w:rFonts w:hint="default"/>
        </w:rPr>
      </w:lvl>
    </w:lvlOverride>
    <w:lvlOverride w:ilvl="5">
      <w:lvl w:ilvl="5">
        <w:start w:val="1"/>
        <w:numFmt w:val="decimal"/>
        <w:lvlText w:val="%1.%2.%3.%4.%5.%6."/>
        <w:lvlJc w:val="left"/>
        <w:pPr>
          <w:ind w:left="2956" w:hanging="936"/>
        </w:pPr>
        <w:rPr>
          <w:rFonts w:hint="default"/>
        </w:rPr>
      </w:lvl>
    </w:lvlOverride>
    <w:lvlOverride w:ilvl="6">
      <w:lvl w:ilvl="6">
        <w:start w:val="1"/>
        <w:numFmt w:val="decimal"/>
        <w:lvlText w:val="%1.%2.%3.%4.%5.%6.%7."/>
        <w:lvlJc w:val="left"/>
        <w:pPr>
          <w:ind w:left="3460" w:hanging="1080"/>
        </w:pPr>
        <w:rPr>
          <w:rFonts w:hint="default"/>
        </w:rPr>
      </w:lvl>
    </w:lvlOverride>
    <w:lvlOverride w:ilvl="7">
      <w:lvl w:ilvl="7">
        <w:start w:val="1"/>
        <w:numFmt w:val="decimal"/>
        <w:lvlText w:val="%1.%2.%3.%4.%5.%6.%7.%8."/>
        <w:lvlJc w:val="left"/>
        <w:pPr>
          <w:ind w:left="3964" w:hanging="1224"/>
        </w:pPr>
        <w:rPr>
          <w:rFonts w:hint="default"/>
        </w:rPr>
      </w:lvl>
    </w:lvlOverride>
    <w:lvlOverride w:ilvl="8">
      <w:lvl w:ilvl="8">
        <w:start w:val="1"/>
        <w:numFmt w:val="decimal"/>
        <w:lvlText w:val="%1.%2.%3.%4.%5.%6.%7.%8.%9."/>
        <w:lvlJc w:val="left"/>
        <w:pPr>
          <w:ind w:left="4540" w:hanging="1440"/>
        </w:pPr>
        <w:rPr>
          <w:rFonts w:hint="default"/>
        </w:rPr>
      </w:lvl>
    </w:lvlOverride>
  </w:num>
  <w:num w:numId="33">
    <w:abstractNumId w:val="17"/>
  </w:num>
  <w:num w:numId="34">
    <w:abstractNumId w:val="15"/>
  </w:num>
  <w:num w:numId="35">
    <w:abstractNumId w:val="16"/>
  </w:num>
  <w:num w:numId="36">
    <w:abstractNumId w:val="33"/>
  </w:num>
  <w:num w:numId="37">
    <w:abstractNumId w:val="33"/>
  </w:num>
  <w:num w:numId="38">
    <w:abstractNumId w:val="33"/>
  </w:num>
  <w:num w:numId="39">
    <w:abstractNumId w:val="33"/>
  </w:num>
  <w:num w:numId="40">
    <w:abstractNumId w:val="33"/>
  </w:num>
  <w:num w:numId="41">
    <w:abstractNumId w:val="12"/>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33"/>
  </w:num>
  <w:num w:numId="45">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FDA"/>
    <w:rsid w:val="00000337"/>
    <w:rsid w:val="00001B71"/>
    <w:rsid w:val="00002D22"/>
    <w:rsid w:val="00002E1D"/>
    <w:rsid w:val="00003528"/>
    <w:rsid w:val="000035C0"/>
    <w:rsid w:val="000039D5"/>
    <w:rsid w:val="00003F0C"/>
    <w:rsid w:val="00004C8A"/>
    <w:rsid w:val="00004E57"/>
    <w:rsid w:val="0000742A"/>
    <w:rsid w:val="00007CCA"/>
    <w:rsid w:val="000101C6"/>
    <w:rsid w:val="000103F2"/>
    <w:rsid w:val="0001073D"/>
    <w:rsid w:val="000107EF"/>
    <w:rsid w:val="0001152E"/>
    <w:rsid w:val="0001162F"/>
    <w:rsid w:val="000119AD"/>
    <w:rsid w:val="00011B18"/>
    <w:rsid w:val="00012250"/>
    <w:rsid w:val="0001395C"/>
    <w:rsid w:val="000139E3"/>
    <w:rsid w:val="00014263"/>
    <w:rsid w:val="0001451B"/>
    <w:rsid w:val="0001476C"/>
    <w:rsid w:val="000155CD"/>
    <w:rsid w:val="00015640"/>
    <w:rsid w:val="00015C64"/>
    <w:rsid w:val="0001678E"/>
    <w:rsid w:val="000167E1"/>
    <w:rsid w:val="000169ED"/>
    <w:rsid w:val="000201CE"/>
    <w:rsid w:val="00020277"/>
    <w:rsid w:val="000221AB"/>
    <w:rsid w:val="00022B3A"/>
    <w:rsid w:val="00024435"/>
    <w:rsid w:val="00024AD6"/>
    <w:rsid w:val="000256B6"/>
    <w:rsid w:val="00025B3A"/>
    <w:rsid w:val="00026593"/>
    <w:rsid w:val="00027438"/>
    <w:rsid w:val="000303DF"/>
    <w:rsid w:val="000306B9"/>
    <w:rsid w:val="000306FB"/>
    <w:rsid w:val="000315C8"/>
    <w:rsid w:val="00031BE9"/>
    <w:rsid w:val="00032142"/>
    <w:rsid w:val="00032A5C"/>
    <w:rsid w:val="00033F56"/>
    <w:rsid w:val="00034E10"/>
    <w:rsid w:val="0003614E"/>
    <w:rsid w:val="0003617D"/>
    <w:rsid w:val="00040290"/>
    <w:rsid w:val="0004074F"/>
    <w:rsid w:val="00041676"/>
    <w:rsid w:val="00041B65"/>
    <w:rsid w:val="000421A3"/>
    <w:rsid w:val="00042818"/>
    <w:rsid w:val="00042EBA"/>
    <w:rsid w:val="000438CF"/>
    <w:rsid w:val="00043DD2"/>
    <w:rsid w:val="0004432B"/>
    <w:rsid w:val="0004458E"/>
    <w:rsid w:val="0004587D"/>
    <w:rsid w:val="00045FDD"/>
    <w:rsid w:val="00046113"/>
    <w:rsid w:val="00046884"/>
    <w:rsid w:val="0004731A"/>
    <w:rsid w:val="00047554"/>
    <w:rsid w:val="00047F40"/>
    <w:rsid w:val="000515F5"/>
    <w:rsid w:val="000531D8"/>
    <w:rsid w:val="00053559"/>
    <w:rsid w:val="00053BC0"/>
    <w:rsid w:val="00053E4C"/>
    <w:rsid w:val="0005497D"/>
    <w:rsid w:val="00055B2F"/>
    <w:rsid w:val="000568AD"/>
    <w:rsid w:val="00060158"/>
    <w:rsid w:val="00061878"/>
    <w:rsid w:val="00062400"/>
    <w:rsid w:val="00064A50"/>
    <w:rsid w:val="00065B67"/>
    <w:rsid w:val="00065CD9"/>
    <w:rsid w:val="000665BE"/>
    <w:rsid w:val="00066FE7"/>
    <w:rsid w:val="00067D54"/>
    <w:rsid w:val="00070221"/>
    <w:rsid w:val="000703A3"/>
    <w:rsid w:val="00071800"/>
    <w:rsid w:val="00071B5E"/>
    <w:rsid w:val="00071BEB"/>
    <w:rsid w:val="000720D8"/>
    <w:rsid w:val="000727F1"/>
    <w:rsid w:val="000757FF"/>
    <w:rsid w:val="00075D74"/>
    <w:rsid w:val="00076E35"/>
    <w:rsid w:val="00077A8F"/>
    <w:rsid w:val="00077B6A"/>
    <w:rsid w:val="00080423"/>
    <w:rsid w:val="000804C4"/>
    <w:rsid w:val="000805F5"/>
    <w:rsid w:val="0008079A"/>
    <w:rsid w:val="00080EE3"/>
    <w:rsid w:val="000839A4"/>
    <w:rsid w:val="00083C8B"/>
    <w:rsid w:val="00084A55"/>
    <w:rsid w:val="00084FE0"/>
    <w:rsid w:val="00087767"/>
    <w:rsid w:val="00087F10"/>
    <w:rsid w:val="0009064B"/>
    <w:rsid w:val="0009162F"/>
    <w:rsid w:val="00093FB9"/>
    <w:rsid w:val="000948C1"/>
    <w:rsid w:val="00097F3B"/>
    <w:rsid w:val="000A0E36"/>
    <w:rsid w:val="000A16A9"/>
    <w:rsid w:val="000A3961"/>
    <w:rsid w:val="000A4056"/>
    <w:rsid w:val="000A4ED2"/>
    <w:rsid w:val="000A7478"/>
    <w:rsid w:val="000A74BE"/>
    <w:rsid w:val="000A7B9E"/>
    <w:rsid w:val="000B1020"/>
    <w:rsid w:val="000B133D"/>
    <w:rsid w:val="000B1A90"/>
    <w:rsid w:val="000B238B"/>
    <w:rsid w:val="000B2C84"/>
    <w:rsid w:val="000B3BC8"/>
    <w:rsid w:val="000B421B"/>
    <w:rsid w:val="000B4939"/>
    <w:rsid w:val="000B4D99"/>
    <w:rsid w:val="000B5B2C"/>
    <w:rsid w:val="000B6CEE"/>
    <w:rsid w:val="000B6FEC"/>
    <w:rsid w:val="000C092E"/>
    <w:rsid w:val="000C0A7E"/>
    <w:rsid w:val="000C121F"/>
    <w:rsid w:val="000C12CB"/>
    <w:rsid w:val="000C1679"/>
    <w:rsid w:val="000C1682"/>
    <w:rsid w:val="000C21DE"/>
    <w:rsid w:val="000C22A3"/>
    <w:rsid w:val="000C2591"/>
    <w:rsid w:val="000C26A2"/>
    <w:rsid w:val="000C2ACA"/>
    <w:rsid w:val="000C2BF3"/>
    <w:rsid w:val="000C3215"/>
    <w:rsid w:val="000C3F2B"/>
    <w:rsid w:val="000C4C16"/>
    <w:rsid w:val="000C5289"/>
    <w:rsid w:val="000C539E"/>
    <w:rsid w:val="000C5B27"/>
    <w:rsid w:val="000C62F7"/>
    <w:rsid w:val="000C786E"/>
    <w:rsid w:val="000C7A16"/>
    <w:rsid w:val="000D08EC"/>
    <w:rsid w:val="000D1F06"/>
    <w:rsid w:val="000D215D"/>
    <w:rsid w:val="000D2868"/>
    <w:rsid w:val="000D2A40"/>
    <w:rsid w:val="000D3AF6"/>
    <w:rsid w:val="000D41A6"/>
    <w:rsid w:val="000D4F19"/>
    <w:rsid w:val="000D5A1F"/>
    <w:rsid w:val="000D6533"/>
    <w:rsid w:val="000D7870"/>
    <w:rsid w:val="000D7872"/>
    <w:rsid w:val="000D7E80"/>
    <w:rsid w:val="000E0650"/>
    <w:rsid w:val="000E0A14"/>
    <w:rsid w:val="000E1173"/>
    <w:rsid w:val="000E15DB"/>
    <w:rsid w:val="000E25A2"/>
    <w:rsid w:val="000E35F6"/>
    <w:rsid w:val="000E6AEA"/>
    <w:rsid w:val="000E6D8A"/>
    <w:rsid w:val="000E72E1"/>
    <w:rsid w:val="000E798C"/>
    <w:rsid w:val="000F0182"/>
    <w:rsid w:val="000F0361"/>
    <w:rsid w:val="000F07E6"/>
    <w:rsid w:val="000F14C4"/>
    <w:rsid w:val="000F1B7E"/>
    <w:rsid w:val="000F2560"/>
    <w:rsid w:val="000F4924"/>
    <w:rsid w:val="000F63FF"/>
    <w:rsid w:val="000F6978"/>
    <w:rsid w:val="000F6F13"/>
    <w:rsid w:val="000F7FB3"/>
    <w:rsid w:val="00101691"/>
    <w:rsid w:val="00102768"/>
    <w:rsid w:val="00103BAA"/>
    <w:rsid w:val="00103D0A"/>
    <w:rsid w:val="00104181"/>
    <w:rsid w:val="00104E2D"/>
    <w:rsid w:val="0010539D"/>
    <w:rsid w:val="001060D5"/>
    <w:rsid w:val="001060E2"/>
    <w:rsid w:val="00106892"/>
    <w:rsid w:val="00106A5C"/>
    <w:rsid w:val="00107E83"/>
    <w:rsid w:val="00110E09"/>
    <w:rsid w:val="00110F11"/>
    <w:rsid w:val="00114087"/>
    <w:rsid w:val="00116E5D"/>
    <w:rsid w:val="00120BC0"/>
    <w:rsid w:val="0012104B"/>
    <w:rsid w:val="00121D84"/>
    <w:rsid w:val="00123312"/>
    <w:rsid w:val="001247A7"/>
    <w:rsid w:val="00124CB4"/>
    <w:rsid w:val="001313B3"/>
    <w:rsid w:val="00131C26"/>
    <w:rsid w:val="00133348"/>
    <w:rsid w:val="00133C7B"/>
    <w:rsid w:val="00134950"/>
    <w:rsid w:val="00134F2C"/>
    <w:rsid w:val="00135777"/>
    <w:rsid w:val="00135F7A"/>
    <w:rsid w:val="00136604"/>
    <w:rsid w:val="001379DE"/>
    <w:rsid w:val="00137F42"/>
    <w:rsid w:val="00140894"/>
    <w:rsid w:val="00141859"/>
    <w:rsid w:val="0014238F"/>
    <w:rsid w:val="0014411F"/>
    <w:rsid w:val="00144661"/>
    <w:rsid w:val="0014519C"/>
    <w:rsid w:val="00145BEF"/>
    <w:rsid w:val="00146DF5"/>
    <w:rsid w:val="00150593"/>
    <w:rsid w:val="00150761"/>
    <w:rsid w:val="00152812"/>
    <w:rsid w:val="00152C8B"/>
    <w:rsid w:val="001540A1"/>
    <w:rsid w:val="00154748"/>
    <w:rsid w:val="0015479B"/>
    <w:rsid w:val="00155CD1"/>
    <w:rsid w:val="001560FD"/>
    <w:rsid w:val="00156438"/>
    <w:rsid w:val="00160D35"/>
    <w:rsid w:val="00160D97"/>
    <w:rsid w:val="001610FF"/>
    <w:rsid w:val="001612C2"/>
    <w:rsid w:val="001619D7"/>
    <w:rsid w:val="00161D93"/>
    <w:rsid w:val="001622A3"/>
    <w:rsid w:val="00162443"/>
    <w:rsid w:val="001624D9"/>
    <w:rsid w:val="00162AE3"/>
    <w:rsid w:val="00163FF9"/>
    <w:rsid w:val="0016424D"/>
    <w:rsid w:val="0016491B"/>
    <w:rsid w:val="00164A7A"/>
    <w:rsid w:val="0016532D"/>
    <w:rsid w:val="001658A3"/>
    <w:rsid w:val="0016672A"/>
    <w:rsid w:val="001702DE"/>
    <w:rsid w:val="00171C67"/>
    <w:rsid w:val="00171D60"/>
    <w:rsid w:val="00172440"/>
    <w:rsid w:val="00173986"/>
    <w:rsid w:val="0017590B"/>
    <w:rsid w:val="001760B8"/>
    <w:rsid w:val="0017635A"/>
    <w:rsid w:val="00176B15"/>
    <w:rsid w:val="00177845"/>
    <w:rsid w:val="00182C4A"/>
    <w:rsid w:val="00183B2F"/>
    <w:rsid w:val="001849BD"/>
    <w:rsid w:val="00185AE6"/>
    <w:rsid w:val="00186083"/>
    <w:rsid w:val="0018623A"/>
    <w:rsid w:val="00187446"/>
    <w:rsid w:val="00187F9C"/>
    <w:rsid w:val="0019049C"/>
    <w:rsid w:val="001908E8"/>
    <w:rsid w:val="00193925"/>
    <w:rsid w:val="00197CDC"/>
    <w:rsid w:val="001A04C5"/>
    <w:rsid w:val="001A13C5"/>
    <w:rsid w:val="001A1B1B"/>
    <w:rsid w:val="001A23C2"/>
    <w:rsid w:val="001A2DFB"/>
    <w:rsid w:val="001A50A6"/>
    <w:rsid w:val="001A5C29"/>
    <w:rsid w:val="001A601B"/>
    <w:rsid w:val="001A6AA5"/>
    <w:rsid w:val="001A7305"/>
    <w:rsid w:val="001B0175"/>
    <w:rsid w:val="001B0421"/>
    <w:rsid w:val="001B0630"/>
    <w:rsid w:val="001B1041"/>
    <w:rsid w:val="001B1139"/>
    <w:rsid w:val="001B1361"/>
    <w:rsid w:val="001B15CF"/>
    <w:rsid w:val="001B2CAD"/>
    <w:rsid w:val="001B35EA"/>
    <w:rsid w:val="001B3A4F"/>
    <w:rsid w:val="001B4163"/>
    <w:rsid w:val="001B42E8"/>
    <w:rsid w:val="001B4505"/>
    <w:rsid w:val="001B58D9"/>
    <w:rsid w:val="001B59F0"/>
    <w:rsid w:val="001B64CA"/>
    <w:rsid w:val="001B6979"/>
    <w:rsid w:val="001B7358"/>
    <w:rsid w:val="001C125E"/>
    <w:rsid w:val="001C1F24"/>
    <w:rsid w:val="001C1F3F"/>
    <w:rsid w:val="001C2057"/>
    <w:rsid w:val="001C257C"/>
    <w:rsid w:val="001C2746"/>
    <w:rsid w:val="001C4BA6"/>
    <w:rsid w:val="001C55FA"/>
    <w:rsid w:val="001C6ABE"/>
    <w:rsid w:val="001C7173"/>
    <w:rsid w:val="001D127E"/>
    <w:rsid w:val="001D424B"/>
    <w:rsid w:val="001D43A4"/>
    <w:rsid w:val="001D454E"/>
    <w:rsid w:val="001D5633"/>
    <w:rsid w:val="001E0C2D"/>
    <w:rsid w:val="001E111B"/>
    <w:rsid w:val="001E114E"/>
    <w:rsid w:val="001E145A"/>
    <w:rsid w:val="001E1572"/>
    <w:rsid w:val="001E2648"/>
    <w:rsid w:val="001E3708"/>
    <w:rsid w:val="001E3755"/>
    <w:rsid w:val="001E378E"/>
    <w:rsid w:val="001E40FF"/>
    <w:rsid w:val="001E594B"/>
    <w:rsid w:val="001E61F0"/>
    <w:rsid w:val="001E635E"/>
    <w:rsid w:val="001E680B"/>
    <w:rsid w:val="001E69D4"/>
    <w:rsid w:val="001E6D83"/>
    <w:rsid w:val="001E7D46"/>
    <w:rsid w:val="001F0483"/>
    <w:rsid w:val="001F0988"/>
    <w:rsid w:val="001F0A7D"/>
    <w:rsid w:val="001F1232"/>
    <w:rsid w:val="001F16F2"/>
    <w:rsid w:val="001F1DFF"/>
    <w:rsid w:val="001F2E49"/>
    <w:rsid w:val="001F31AC"/>
    <w:rsid w:val="001F560E"/>
    <w:rsid w:val="001F6E7C"/>
    <w:rsid w:val="001F79D5"/>
    <w:rsid w:val="00200649"/>
    <w:rsid w:val="0020167E"/>
    <w:rsid w:val="00201E46"/>
    <w:rsid w:val="00202ACB"/>
    <w:rsid w:val="002033B3"/>
    <w:rsid w:val="002037CC"/>
    <w:rsid w:val="00203B69"/>
    <w:rsid w:val="00204511"/>
    <w:rsid w:val="00205B49"/>
    <w:rsid w:val="00206403"/>
    <w:rsid w:val="00206594"/>
    <w:rsid w:val="0020687F"/>
    <w:rsid w:val="002070C4"/>
    <w:rsid w:val="00207F0F"/>
    <w:rsid w:val="00207FF4"/>
    <w:rsid w:val="002100C7"/>
    <w:rsid w:val="00210456"/>
    <w:rsid w:val="00210E58"/>
    <w:rsid w:val="0021277D"/>
    <w:rsid w:val="00213734"/>
    <w:rsid w:val="0021377D"/>
    <w:rsid w:val="00214127"/>
    <w:rsid w:val="00214BBE"/>
    <w:rsid w:val="00214D8D"/>
    <w:rsid w:val="002155E0"/>
    <w:rsid w:val="00216A6C"/>
    <w:rsid w:val="002172A5"/>
    <w:rsid w:val="00217AB7"/>
    <w:rsid w:val="00217B13"/>
    <w:rsid w:val="00220B63"/>
    <w:rsid w:val="002211A8"/>
    <w:rsid w:val="00222456"/>
    <w:rsid w:val="00223E72"/>
    <w:rsid w:val="00224231"/>
    <w:rsid w:val="00224DDD"/>
    <w:rsid w:val="00225A56"/>
    <w:rsid w:val="00225A8C"/>
    <w:rsid w:val="00225CE3"/>
    <w:rsid w:val="0022715B"/>
    <w:rsid w:val="00227C7A"/>
    <w:rsid w:val="002302B1"/>
    <w:rsid w:val="0023187D"/>
    <w:rsid w:val="002319B7"/>
    <w:rsid w:val="00231B05"/>
    <w:rsid w:val="002323DD"/>
    <w:rsid w:val="00232AF9"/>
    <w:rsid w:val="002337B2"/>
    <w:rsid w:val="00234BBC"/>
    <w:rsid w:val="002352D9"/>
    <w:rsid w:val="00236674"/>
    <w:rsid w:val="00236F74"/>
    <w:rsid w:val="002404CA"/>
    <w:rsid w:val="00240C28"/>
    <w:rsid w:val="00241F59"/>
    <w:rsid w:val="002421FF"/>
    <w:rsid w:val="00244451"/>
    <w:rsid w:val="00244DE2"/>
    <w:rsid w:val="0024580B"/>
    <w:rsid w:val="0024654C"/>
    <w:rsid w:val="002479F6"/>
    <w:rsid w:val="00247ED9"/>
    <w:rsid w:val="0025010C"/>
    <w:rsid w:val="00251995"/>
    <w:rsid w:val="00254131"/>
    <w:rsid w:val="00254808"/>
    <w:rsid w:val="00256014"/>
    <w:rsid w:val="002569EF"/>
    <w:rsid w:val="00257622"/>
    <w:rsid w:val="00257815"/>
    <w:rsid w:val="00257DF3"/>
    <w:rsid w:val="002614A5"/>
    <w:rsid w:val="00261B3F"/>
    <w:rsid w:val="00262576"/>
    <w:rsid w:val="002625CE"/>
    <w:rsid w:val="00262974"/>
    <w:rsid w:val="00264B90"/>
    <w:rsid w:val="00264FB2"/>
    <w:rsid w:val="00265BEC"/>
    <w:rsid w:val="0026629A"/>
    <w:rsid w:val="002671D6"/>
    <w:rsid w:val="00267B18"/>
    <w:rsid w:val="0027013A"/>
    <w:rsid w:val="002705A9"/>
    <w:rsid w:val="002711E1"/>
    <w:rsid w:val="00271944"/>
    <w:rsid w:val="00272962"/>
    <w:rsid w:val="00274114"/>
    <w:rsid w:val="00274E94"/>
    <w:rsid w:val="00276F29"/>
    <w:rsid w:val="002776EE"/>
    <w:rsid w:val="00277C30"/>
    <w:rsid w:val="0028087A"/>
    <w:rsid w:val="00280B75"/>
    <w:rsid w:val="00280FE3"/>
    <w:rsid w:val="002823CE"/>
    <w:rsid w:val="00282A22"/>
    <w:rsid w:val="00283F6E"/>
    <w:rsid w:val="00283FC6"/>
    <w:rsid w:val="002847B0"/>
    <w:rsid w:val="00284BB7"/>
    <w:rsid w:val="00284DE0"/>
    <w:rsid w:val="0028507A"/>
    <w:rsid w:val="002852FD"/>
    <w:rsid w:val="0028546E"/>
    <w:rsid w:val="00285CAB"/>
    <w:rsid w:val="00286214"/>
    <w:rsid w:val="002868B1"/>
    <w:rsid w:val="002872F3"/>
    <w:rsid w:val="00287734"/>
    <w:rsid w:val="00287CDF"/>
    <w:rsid w:val="00290A56"/>
    <w:rsid w:val="00290D85"/>
    <w:rsid w:val="00291407"/>
    <w:rsid w:val="00291F01"/>
    <w:rsid w:val="00292F72"/>
    <w:rsid w:val="00293506"/>
    <w:rsid w:val="00293C9C"/>
    <w:rsid w:val="002948D5"/>
    <w:rsid w:val="00295C53"/>
    <w:rsid w:val="002973A8"/>
    <w:rsid w:val="0029785F"/>
    <w:rsid w:val="00297A77"/>
    <w:rsid w:val="00297C89"/>
    <w:rsid w:val="002A00AB"/>
    <w:rsid w:val="002A1581"/>
    <w:rsid w:val="002A2DE9"/>
    <w:rsid w:val="002A3800"/>
    <w:rsid w:val="002A437E"/>
    <w:rsid w:val="002A4D9C"/>
    <w:rsid w:val="002A5194"/>
    <w:rsid w:val="002A5375"/>
    <w:rsid w:val="002A64B5"/>
    <w:rsid w:val="002A6B9F"/>
    <w:rsid w:val="002A7102"/>
    <w:rsid w:val="002A74CC"/>
    <w:rsid w:val="002B08BC"/>
    <w:rsid w:val="002B1B36"/>
    <w:rsid w:val="002B2C6A"/>
    <w:rsid w:val="002B31A7"/>
    <w:rsid w:val="002B3D8E"/>
    <w:rsid w:val="002B405E"/>
    <w:rsid w:val="002B47F5"/>
    <w:rsid w:val="002B5126"/>
    <w:rsid w:val="002B5E71"/>
    <w:rsid w:val="002B6797"/>
    <w:rsid w:val="002B7077"/>
    <w:rsid w:val="002B7974"/>
    <w:rsid w:val="002B7DB4"/>
    <w:rsid w:val="002B7ED0"/>
    <w:rsid w:val="002C0471"/>
    <w:rsid w:val="002C0495"/>
    <w:rsid w:val="002C08CE"/>
    <w:rsid w:val="002C107C"/>
    <w:rsid w:val="002C2874"/>
    <w:rsid w:val="002C39EB"/>
    <w:rsid w:val="002C3A3B"/>
    <w:rsid w:val="002C3ECF"/>
    <w:rsid w:val="002C4AEF"/>
    <w:rsid w:val="002C4E23"/>
    <w:rsid w:val="002C6540"/>
    <w:rsid w:val="002C6BF0"/>
    <w:rsid w:val="002C7B6C"/>
    <w:rsid w:val="002C7F21"/>
    <w:rsid w:val="002D0B2F"/>
    <w:rsid w:val="002D0BE1"/>
    <w:rsid w:val="002D13CB"/>
    <w:rsid w:val="002D1B57"/>
    <w:rsid w:val="002D2831"/>
    <w:rsid w:val="002D290A"/>
    <w:rsid w:val="002D318A"/>
    <w:rsid w:val="002D3FBE"/>
    <w:rsid w:val="002D498F"/>
    <w:rsid w:val="002D6684"/>
    <w:rsid w:val="002D6A34"/>
    <w:rsid w:val="002E045C"/>
    <w:rsid w:val="002E1288"/>
    <w:rsid w:val="002E2B10"/>
    <w:rsid w:val="002E2C60"/>
    <w:rsid w:val="002E30C3"/>
    <w:rsid w:val="002E487B"/>
    <w:rsid w:val="002E679C"/>
    <w:rsid w:val="002E7272"/>
    <w:rsid w:val="002F1F60"/>
    <w:rsid w:val="002F2715"/>
    <w:rsid w:val="002F4723"/>
    <w:rsid w:val="002F4996"/>
    <w:rsid w:val="002F4FE6"/>
    <w:rsid w:val="002F5691"/>
    <w:rsid w:val="002F60FA"/>
    <w:rsid w:val="002F646C"/>
    <w:rsid w:val="002F73E9"/>
    <w:rsid w:val="002F742D"/>
    <w:rsid w:val="002F7F19"/>
    <w:rsid w:val="00300C54"/>
    <w:rsid w:val="00303274"/>
    <w:rsid w:val="003037DB"/>
    <w:rsid w:val="00303F45"/>
    <w:rsid w:val="00304ECD"/>
    <w:rsid w:val="003056AF"/>
    <w:rsid w:val="003063A3"/>
    <w:rsid w:val="003113DA"/>
    <w:rsid w:val="003114FE"/>
    <w:rsid w:val="003122C3"/>
    <w:rsid w:val="00312924"/>
    <w:rsid w:val="00312F70"/>
    <w:rsid w:val="00314565"/>
    <w:rsid w:val="00314697"/>
    <w:rsid w:val="00314AE8"/>
    <w:rsid w:val="003157C2"/>
    <w:rsid w:val="00321CD9"/>
    <w:rsid w:val="0032226E"/>
    <w:rsid w:val="003222E7"/>
    <w:rsid w:val="00323499"/>
    <w:rsid w:val="00327429"/>
    <w:rsid w:val="00327E77"/>
    <w:rsid w:val="0033024A"/>
    <w:rsid w:val="003316EE"/>
    <w:rsid w:val="00332557"/>
    <w:rsid w:val="003328ED"/>
    <w:rsid w:val="00333DFF"/>
    <w:rsid w:val="00334882"/>
    <w:rsid w:val="0033649E"/>
    <w:rsid w:val="00340020"/>
    <w:rsid w:val="003406F0"/>
    <w:rsid w:val="00340CA2"/>
    <w:rsid w:val="003411DF"/>
    <w:rsid w:val="0034153F"/>
    <w:rsid w:val="003428B7"/>
    <w:rsid w:val="003444C5"/>
    <w:rsid w:val="003459E4"/>
    <w:rsid w:val="0034641C"/>
    <w:rsid w:val="0034796E"/>
    <w:rsid w:val="003501F2"/>
    <w:rsid w:val="0035145A"/>
    <w:rsid w:val="00352B76"/>
    <w:rsid w:val="0035351F"/>
    <w:rsid w:val="00355602"/>
    <w:rsid w:val="00355765"/>
    <w:rsid w:val="003569C2"/>
    <w:rsid w:val="00360684"/>
    <w:rsid w:val="003621F5"/>
    <w:rsid w:val="003624ED"/>
    <w:rsid w:val="00362A7B"/>
    <w:rsid w:val="00362DB5"/>
    <w:rsid w:val="00363278"/>
    <w:rsid w:val="003637F4"/>
    <w:rsid w:val="00363C9C"/>
    <w:rsid w:val="00364E2B"/>
    <w:rsid w:val="00365AF9"/>
    <w:rsid w:val="00365F7A"/>
    <w:rsid w:val="003710E2"/>
    <w:rsid w:val="00372423"/>
    <w:rsid w:val="00372EED"/>
    <w:rsid w:val="0037335F"/>
    <w:rsid w:val="00374168"/>
    <w:rsid w:val="003743E2"/>
    <w:rsid w:val="00374878"/>
    <w:rsid w:val="00376244"/>
    <w:rsid w:val="00376DCE"/>
    <w:rsid w:val="00380716"/>
    <w:rsid w:val="00382AC8"/>
    <w:rsid w:val="00383050"/>
    <w:rsid w:val="003832CD"/>
    <w:rsid w:val="00384CFA"/>
    <w:rsid w:val="00385DB4"/>
    <w:rsid w:val="003871D0"/>
    <w:rsid w:val="003878A7"/>
    <w:rsid w:val="0039037D"/>
    <w:rsid w:val="00391974"/>
    <w:rsid w:val="0039198F"/>
    <w:rsid w:val="00391BF9"/>
    <w:rsid w:val="00392269"/>
    <w:rsid w:val="0039234F"/>
    <w:rsid w:val="00393191"/>
    <w:rsid w:val="003935D7"/>
    <w:rsid w:val="00394B20"/>
    <w:rsid w:val="00394C88"/>
    <w:rsid w:val="00397AE0"/>
    <w:rsid w:val="003A05E6"/>
    <w:rsid w:val="003A1293"/>
    <w:rsid w:val="003A32BC"/>
    <w:rsid w:val="003A39A4"/>
    <w:rsid w:val="003A63B9"/>
    <w:rsid w:val="003A73B3"/>
    <w:rsid w:val="003A743C"/>
    <w:rsid w:val="003B081F"/>
    <w:rsid w:val="003B142A"/>
    <w:rsid w:val="003B1D4E"/>
    <w:rsid w:val="003B2C70"/>
    <w:rsid w:val="003B3776"/>
    <w:rsid w:val="003B4B73"/>
    <w:rsid w:val="003B4EA8"/>
    <w:rsid w:val="003B523A"/>
    <w:rsid w:val="003B57C4"/>
    <w:rsid w:val="003B59F2"/>
    <w:rsid w:val="003B5E36"/>
    <w:rsid w:val="003B6250"/>
    <w:rsid w:val="003B6441"/>
    <w:rsid w:val="003B6D42"/>
    <w:rsid w:val="003B6D4F"/>
    <w:rsid w:val="003B6E59"/>
    <w:rsid w:val="003C09FA"/>
    <w:rsid w:val="003C13D6"/>
    <w:rsid w:val="003C18D3"/>
    <w:rsid w:val="003C294D"/>
    <w:rsid w:val="003C2E2D"/>
    <w:rsid w:val="003C3226"/>
    <w:rsid w:val="003C4263"/>
    <w:rsid w:val="003C49FB"/>
    <w:rsid w:val="003C4CC3"/>
    <w:rsid w:val="003C4E0F"/>
    <w:rsid w:val="003C58B8"/>
    <w:rsid w:val="003C5FF6"/>
    <w:rsid w:val="003C61A9"/>
    <w:rsid w:val="003C690B"/>
    <w:rsid w:val="003C7DA6"/>
    <w:rsid w:val="003D059B"/>
    <w:rsid w:val="003D0BC0"/>
    <w:rsid w:val="003D1C6C"/>
    <w:rsid w:val="003D286F"/>
    <w:rsid w:val="003D2C88"/>
    <w:rsid w:val="003D3702"/>
    <w:rsid w:val="003D3883"/>
    <w:rsid w:val="003D3B4E"/>
    <w:rsid w:val="003D40EA"/>
    <w:rsid w:val="003D4263"/>
    <w:rsid w:val="003D5414"/>
    <w:rsid w:val="003D73C0"/>
    <w:rsid w:val="003D7A60"/>
    <w:rsid w:val="003D7CE4"/>
    <w:rsid w:val="003E0BF1"/>
    <w:rsid w:val="003E0C4C"/>
    <w:rsid w:val="003E0E49"/>
    <w:rsid w:val="003E1BC3"/>
    <w:rsid w:val="003E3349"/>
    <w:rsid w:val="003E368C"/>
    <w:rsid w:val="003E42B4"/>
    <w:rsid w:val="003E5AF9"/>
    <w:rsid w:val="003E614F"/>
    <w:rsid w:val="003E65F3"/>
    <w:rsid w:val="003E7081"/>
    <w:rsid w:val="003F0887"/>
    <w:rsid w:val="003F183A"/>
    <w:rsid w:val="003F1935"/>
    <w:rsid w:val="003F19F6"/>
    <w:rsid w:val="003F2A0B"/>
    <w:rsid w:val="003F2A77"/>
    <w:rsid w:val="003F3295"/>
    <w:rsid w:val="003F3C11"/>
    <w:rsid w:val="003F5319"/>
    <w:rsid w:val="003F64D5"/>
    <w:rsid w:val="003F6DAD"/>
    <w:rsid w:val="003F6E42"/>
    <w:rsid w:val="003F78B9"/>
    <w:rsid w:val="003F79DA"/>
    <w:rsid w:val="00400896"/>
    <w:rsid w:val="00403527"/>
    <w:rsid w:val="00403627"/>
    <w:rsid w:val="00404754"/>
    <w:rsid w:val="00404947"/>
    <w:rsid w:val="00406AB0"/>
    <w:rsid w:val="00407712"/>
    <w:rsid w:val="00410392"/>
    <w:rsid w:val="00410764"/>
    <w:rsid w:val="004109BB"/>
    <w:rsid w:val="00410C0E"/>
    <w:rsid w:val="004122F1"/>
    <w:rsid w:val="00413254"/>
    <w:rsid w:val="00413945"/>
    <w:rsid w:val="00413DF1"/>
    <w:rsid w:val="00415AC0"/>
    <w:rsid w:val="00417160"/>
    <w:rsid w:val="004204F8"/>
    <w:rsid w:val="00420503"/>
    <w:rsid w:val="00420BC0"/>
    <w:rsid w:val="004211D4"/>
    <w:rsid w:val="00421F54"/>
    <w:rsid w:val="0042297C"/>
    <w:rsid w:val="004230B5"/>
    <w:rsid w:val="00423D78"/>
    <w:rsid w:val="0042412B"/>
    <w:rsid w:val="00424C62"/>
    <w:rsid w:val="004253E8"/>
    <w:rsid w:val="00426A00"/>
    <w:rsid w:val="00426A9B"/>
    <w:rsid w:val="0042701F"/>
    <w:rsid w:val="004274DE"/>
    <w:rsid w:val="00427D57"/>
    <w:rsid w:val="004302A1"/>
    <w:rsid w:val="00430558"/>
    <w:rsid w:val="004339EA"/>
    <w:rsid w:val="00433CEA"/>
    <w:rsid w:val="00434094"/>
    <w:rsid w:val="00434850"/>
    <w:rsid w:val="00434E87"/>
    <w:rsid w:val="004357DC"/>
    <w:rsid w:val="004366D2"/>
    <w:rsid w:val="00436876"/>
    <w:rsid w:val="004378AD"/>
    <w:rsid w:val="00440050"/>
    <w:rsid w:val="004402A6"/>
    <w:rsid w:val="0044038F"/>
    <w:rsid w:val="00440A8F"/>
    <w:rsid w:val="0044148B"/>
    <w:rsid w:val="004421B6"/>
    <w:rsid w:val="00442A08"/>
    <w:rsid w:val="00442F95"/>
    <w:rsid w:val="004434BA"/>
    <w:rsid w:val="00443D66"/>
    <w:rsid w:val="00444825"/>
    <w:rsid w:val="00445251"/>
    <w:rsid w:val="004452EA"/>
    <w:rsid w:val="00445668"/>
    <w:rsid w:val="0044687A"/>
    <w:rsid w:val="00446AC4"/>
    <w:rsid w:val="004470C6"/>
    <w:rsid w:val="00447C5B"/>
    <w:rsid w:val="00447CDC"/>
    <w:rsid w:val="00447E4B"/>
    <w:rsid w:val="00450144"/>
    <w:rsid w:val="0045068D"/>
    <w:rsid w:val="004519CC"/>
    <w:rsid w:val="00451BA2"/>
    <w:rsid w:val="004522EE"/>
    <w:rsid w:val="00452A4D"/>
    <w:rsid w:val="0045418B"/>
    <w:rsid w:val="00456A95"/>
    <w:rsid w:val="00457EC6"/>
    <w:rsid w:val="00461049"/>
    <w:rsid w:val="004616AB"/>
    <w:rsid w:val="00461773"/>
    <w:rsid w:val="00461CB5"/>
    <w:rsid w:val="004622FD"/>
    <w:rsid w:val="004627EC"/>
    <w:rsid w:val="00464E22"/>
    <w:rsid w:val="00465075"/>
    <w:rsid w:val="00470F5B"/>
    <w:rsid w:val="00471113"/>
    <w:rsid w:val="0047183D"/>
    <w:rsid w:val="00471FD3"/>
    <w:rsid w:val="004747AC"/>
    <w:rsid w:val="00475522"/>
    <w:rsid w:val="0047584F"/>
    <w:rsid w:val="00476AF5"/>
    <w:rsid w:val="00476F40"/>
    <w:rsid w:val="00481B5E"/>
    <w:rsid w:val="00482232"/>
    <w:rsid w:val="00482696"/>
    <w:rsid w:val="00484121"/>
    <w:rsid w:val="00484564"/>
    <w:rsid w:val="00484EB4"/>
    <w:rsid w:val="00485256"/>
    <w:rsid w:val="0048605F"/>
    <w:rsid w:val="00486F55"/>
    <w:rsid w:val="0048788A"/>
    <w:rsid w:val="0049147E"/>
    <w:rsid w:val="00491999"/>
    <w:rsid w:val="00491E7D"/>
    <w:rsid w:val="00491EEC"/>
    <w:rsid w:val="004937CD"/>
    <w:rsid w:val="004938CB"/>
    <w:rsid w:val="004939DF"/>
    <w:rsid w:val="00493AEA"/>
    <w:rsid w:val="00495072"/>
    <w:rsid w:val="0049692E"/>
    <w:rsid w:val="0049796C"/>
    <w:rsid w:val="004A30DC"/>
    <w:rsid w:val="004A3CE4"/>
    <w:rsid w:val="004A4207"/>
    <w:rsid w:val="004A4900"/>
    <w:rsid w:val="004A49D3"/>
    <w:rsid w:val="004A4BCD"/>
    <w:rsid w:val="004A54AF"/>
    <w:rsid w:val="004A65F4"/>
    <w:rsid w:val="004A7C5A"/>
    <w:rsid w:val="004B089E"/>
    <w:rsid w:val="004B0F96"/>
    <w:rsid w:val="004B1467"/>
    <w:rsid w:val="004B154A"/>
    <w:rsid w:val="004B2704"/>
    <w:rsid w:val="004B2E0E"/>
    <w:rsid w:val="004B30C7"/>
    <w:rsid w:val="004B3C75"/>
    <w:rsid w:val="004B77AA"/>
    <w:rsid w:val="004C04A6"/>
    <w:rsid w:val="004C20AE"/>
    <w:rsid w:val="004C20B1"/>
    <w:rsid w:val="004C27D1"/>
    <w:rsid w:val="004C2ABD"/>
    <w:rsid w:val="004C35D0"/>
    <w:rsid w:val="004C3EEF"/>
    <w:rsid w:val="004C4FDF"/>
    <w:rsid w:val="004C60CB"/>
    <w:rsid w:val="004D0727"/>
    <w:rsid w:val="004D1E81"/>
    <w:rsid w:val="004D2CB6"/>
    <w:rsid w:val="004D2D18"/>
    <w:rsid w:val="004D350A"/>
    <w:rsid w:val="004D685E"/>
    <w:rsid w:val="004D6B66"/>
    <w:rsid w:val="004D6C61"/>
    <w:rsid w:val="004E0735"/>
    <w:rsid w:val="004E0E6D"/>
    <w:rsid w:val="004E0FDE"/>
    <w:rsid w:val="004E17EF"/>
    <w:rsid w:val="004E3EC4"/>
    <w:rsid w:val="004E5044"/>
    <w:rsid w:val="004E5A58"/>
    <w:rsid w:val="004E5C61"/>
    <w:rsid w:val="004E5DE2"/>
    <w:rsid w:val="004E6CEC"/>
    <w:rsid w:val="004E6FA8"/>
    <w:rsid w:val="004E719B"/>
    <w:rsid w:val="004E78A6"/>
    <w:rsid w:val="004F2AF5"/>
    <w:rsid w:val="004F3799"/>
    <w:rsid w:val="004F388E"/>
    <w:rsid w:val="004F45E1"/>
    <w:rsid w:val="004F4661"/>
    <w:rsid w:val="004F49A1"/>
    <w:rsid w:val="004F4EFD"/>
    <w:rsid w:val="004F4F64"/>
    <w:rsid w:val="004F50CD"/>
    <w:rsid w:val="004F657F"/>
    <w:rsid w:val="004F7BCC"/>
    <w:rsid w:val="0050083A"/>
    <w:rsid w:val="00500DC1"/>
    <w:rsid w:val="00502AB5"/>
    <w:rsid w:val="005034D4"/>
    <w:rsid w:val="00503986"/>
    <w:rsid w:val="00504163"/>
    <w:rsid w:val="00504CCC"/>
    <w:rsid w:val="0050503B"/>
    <w:rsid w:val="0050505F"/>
    <w:rsid w:val="0050545F"/>
    <w:rsid w:val="0050563A"/>
    <w:rsid w:val="0050578F"/>
    <w:rsid w:val="00510487"/>
    <w:rsid w:val="00510559"/>
    <w:rsid w:val="005116F7"/>
    <w:rsid w:val="00511BE0"/>
    <w:rsid w:val="00512042"/>
    <w:rsid w:val="00512477"/>
    <w:rsid w:val="0051383B"/>
    <w:rsid w:val="00513A96"/>
    <w:rsid w:val="0051412C"/>
    <w:rsid w:val="005153A5"/>
    <w:rsid w:val="005202EF"/>
    <w:rsid w:val="005208E5"/>
    <w:rsid w:val="00520EC4"/>
    <w:rsid w:val="00521051"/>
    <w:rsid w:val="00522BCF"/>
    <w:rsid w:val="00522C28"/>
    <w:rsid w:val="00523AC7"/>
    <w:rsid w:val="00523E97"/>
    <w:rsid w:val="00523FE1"/>
    <w:rsid w:val="00524643"/>
    <w:rsid w:val="0052466D"/>
    <w:rsid w:val="00524678"/>
    <w:rsid w:val="0052546C"/>
    <w:rsid w:val="00525BE5"/>
    <w:rsid w:val="00526606"/>
    <w:rsid w:val="00530619"/>
    <w:rsid w:val="0053197B"/>
    <w:rsid w:val="005325FC"/>
    <w:rsid w:val="00532E70"/>
    <w:rsid w:val="00533017"/>
    <w:rsid w:val="00533ECF"/>
    <w:rsid w:val="00533F05"/>
    <w:rsid w:val="005361CD"/>
    <w:rsid w:val="00536A71"/>
    <w:rsid w:val="00536B23"/>
    <w:rsid w:val="00536D54"/>
    <w:rsid w:val="0053710E"/>
    <w:rsid w:val="005375E3"/>
    <w:rsid w:val="005402FF"/>
    <w:rsid w:val="0054064C"/>
    <w:rsid w:val="0054102A"/>
    <w:rsid w:val="005418AF"/>
    <w:rsid w:val="00542526"/>
    <w:rsid w:val="005437AC"/>
    <w:rsid w:val="00544665"/>
    <w:rsid w:val="005448F9"/>
    <w:rsid w:val="005452B1"/>
    <w:rsid w:val="0054538D"/>
    <w:rsid w:val="005455AE"/>
    <w:rsid w:val="00545737"/>
    <w:rsid w:val="0054694A"/>
    <w:rsid w:val="00547339"/>
    <w:rsid w:val="005479A3"/>
    <w:rsid w:val="00547C2A"/>
    <w:rsid w:val="00547D6F"/>
    <w:rsid w:val="0055035D"/>
    <w:rsid w:val="00551936"/>
    <w:rsid w:val="00551BF7"/>
    <w:rsid w:val="00551F21"/>
    <w:rsid w:val="00552363"/>
    <w:rsid w:val="00552F11"/>
    <w:rsid w:val="00553722"/>
    <w:rsid w:val="00554B9C"/>
    <w:rsid w:val="00556F9F"/>
    <w:rsid w:val="0055742A"/>
    <w:rsid w:val="00557480"/>
    <w:rsid w:val="005603A2"/>
    <w:rsid w:val="00561A96"/>
    <w:rsid w:val="00561CCE"/>
    <w:rsid w:val="005621E3"/>
    <w:rsid w:val="00563813"/>
    <w:rsid w:val="00563B88"/>
    <w:rsid w:val="00564197"/>
    <w:rsid w:val="00564D96"/>
    <w:rsid w:val="00566639"/>
    <w:rsid w:val="005676A6"/>
    <w:rsid w:val="0056798E"/>
    <w:rsid w:val="00570118"/>
    <w:rsid w:val="0057024B"/>
    <w:rsid w:val="00571619"/>
    <w:rsid w:val="005719F6"/>
    <w:rsid w:val="005722D0"/>
    <w:rsid w:val="0057510D"/>
    <w:rsid w:val="0057551E"/>
    <w:rsid w:val="0057622C"/>
    <w:rsid w:val="0057649C"/>
    <w:rsid w:val="0057715A"/>
    <w:rsid w:val="0057749C"/>
    <w:rsid w:val="00577C34"/>
    <w:rsid w:val="00577CEE"/>
    <w:rsid w:val="00580ED2"/>
    <w:rsid w:val="00580ED7"/>
    <w:rsid w:val="00581AD3"/>
    <w:rsid w:val="0058219A"/>
    <w:rsid w:val="00582A81"/>
    <w:rsid w:val="00582EE2"/>
    <w:rsid w:val="00582FCE"/>
    <w:rsid w:val="00583771"/>
    <w:rsid w:val="0058426E"/>
    <w:rsid w:val="005846C3"/>
    <w:rsid w:val="005849EF"/>
    <w:rsid w:val="00586A63"/>
    <w:rsid w:val="00587E45"/>
    <w:rsid w:val="005904E1"/>
    <w:rsid w:val="00590543"/>
    <w:rsid w:val="00591EE7"/>
    <w:rsid w:val="00592F32"/>
    <w:rsid w:val="005950A9"/>
    <w:rsid w:val="00595826"/>
    <w:rsid w:val="00595913"/>
    <w:rsid w:val="005A272C"/>
    <w:rsid w:val="005A27B3"/>
    <w:rsid w:val="005A29E9"/>
    <w:rsid w:val="005A3514"/>
    <w:rsid w:val="005A3CD4"/>
    <w:rsid w:val="005A5CC0"/>
    <w:rsid w:val="005A6C73"/>
    <w:rsid w:val="005A705D"/>
    <w:rsid w:val="005A7C86"/>
    <w:rsid w:val="005B36AC"/>
    <w:rsid w:val="005B3D3A"/>
    <w:rsid w:val="005B40B9"/>
    <w:rsid w:val="005B4640"/>
    <w:rsid w:val="005B46D6"/>
    <w:rsid w:val="005B594B"/>
    <w:rsid w:val="005B5D31"/>
    <w:rsid w:val="005B7B33"/>
    <w:rsid w:val="005B7B62"/>
    <w:rsid w:val="005B7DA0"/>
    <w:rsid w:val="005B7FD2"/>
    <w:rsid w:val="005C0709"/>
    <w:rsid w:val="005C0AEE"/>
    <w:rsid w:val="005C1D0D"/>
    <w:rsid w:val="005C32CA"/>
    <w:rsid w:val="005C3417"/>
    <w:rsid w:val="005C3D1A"/>
    <w:rsid w:val="005C41FF"/>
    <w:rsid w:val="005C5B21"/>
    <w:rsid w:val="005C5B98"/>
    <w:rsid w:val="005C72D5"/>
    <w:rsid w:val="005D0F33"/>
    <w:rsid w:val="005D352E"/>
    <w:rsid w:val="005D4A45"/>
    <w:rsid w:val="005D4D29"/>
    <w:rsid w:val="005D6A5C"/>
    <w:rsid w:val="005D6C97"/>
    <w:rsid w:val="005D7CF1"/>
    <w:rsid w:val="005E0379"/>
    <w:rsid w:val="005E09CF"/>
    <w:rsid w:val="005E0F5F"/>
    <w:rsid w:val="005E18F3"/>
    <w:rsid w:val="005E25EA"/>
    <w:rsid w:val="005E2FF0"/>
    <w:rsid w:val="005E5FF7"/>
    <w:rsid w:val="005E68F1"/>
    <w:rsid w:val="005E7C49"/>
    <w:rsid w:val="005F08B4"/>
    <w:rsid w:val="005F184C"/>
    <w:rsid w:val="005F1A17"/>
    <w:rsid w:val="005F1C7D"/>
    <w:rsid w:val="005F2DB3"/>
    <w:rsid w:val="005F2F16"/>
    <w:rsid w:val="005F30B8"/>
    <w:rsid w:val="005F3C65"/>
    <w:rsid w:val="005F4A3F"/>
    <w:rsid w:val="005F6A71"/>
    <w:rsid w:val="005F6C51"/>
    <w:rsid w:val="005F72CE"/>
    <w:rsid w:val="00600117"/>
    <w:rsid w:val="00600748"/>
    <w:rsid w:val="00603FC1"/>
    <w:rsid w:val="00603FE8"/>
    <w:rsid w:val="00606D56"/>
    <w:rsid w:val="00611933"/>
    <w:rsid w:val="00611B6F"/>
    <w:rsid w:val="00611DDC"/>
    <w:rsid w:val="00614774"/>
    <w:rsid w:val="00614A3F"/>
    <w:rsid w:val="00614C31"/>
    <w:rsid w:val="00614D91"/>
    <w:rsid w:val="00615DF7"/>
    <w:rsid w:val="00615F79"/>
    <w:rsid w:val="006167A7"/>
    <w:rsid w:val="0062085A"/>
    <w:rsid w:val="00620BCA"/>
    <w:rsid w:val="00622381"/>
    <w:rsid w:val="006233EB"/>
    <w:rsid w:val="006259B8"/>
    <w:rsid w:val="0062669D"/>
    <w:rsid w:val="00626759"/>
    <w:rsid w:val="00627934"/>
    <w:rsid w:val="00627AE9"/>
    <w:rsid w:val="00631AB3"/>
    <w:rsid w:val="00632D56"/>
    <w:rsid w:val="006355F6"/>
    <w:rsid w:val="00636EC5"/>
    <w:rsid w:val="006370FA"/>
    <w:rsid w:val="00637281"/>
    <w:rsid w:val="006372F8"/>
    <w:rsid w:val="006379A2"/>
    <w:rsid w:val="00640AFD"/>
    <w:rsid w:val="0064158D"/>
    <w:rsid w:val="0064178B"/>
    <w:rsid w:val="00642EC4"/>
    <w:rsid w:val="006448D1"/>
    <w:rsid w:val="00645373"/>
    <w:rsid w:val="00646336"/>
    <w:rsid w:val="0064693D"/>
    <w:rsid w:val="0064700E"/>
    <w:rsid w:val="00647579"/>
    <w:rsid w:val="006514E6"/>
    <w:rsid w:val="00651BD3"/>
    <w:rsid w:val="0065264C"/>
    <w:rsid w:val="0065293D"/>
    <w:rsid w:val="00654086"/>
    <w:rsid w:val="006545FE"/>
    <w:rsid w:val="00654C89"/>
    <w:rsid w:val="0065595B"/>
    <w:rsid w:val="00656981"/>
    <w:rsid w:val="00657D84"/>
    <w:rsid w:val="00660012"/>
    <w:rsid w:val="006605D3"/>
    <w:rsid w:val="00661653"/>
    <w:rsid w:val="00661BBB"/>
    <w:rsid w:val="0066286A"/>
    <w:rsid w:val="0066287C"/>
    <w:rsid w:val="00662E0C"/>
    <w:rsid w:val="0066351F"/>
    <w:rsid w:val="00663586"/>
    <w:rsid w:val="00663C98"/>
    <w:rsid w:val="0066496F"/>
    <w:rsid w:val="00664C3E"/>
    <w:rsid w:val="006662A3"/>
    <w:rsid w:val="00671261"/>
    <w:rsid w:val="006736A5"/>
    <w:rsid w:val="00673DFE"/>
    <w:rsid w:val="00675490"/>
    <w:rsid w:val="00675655"/>
    <w:rsid w:val="00675F73"/>
    <w:rsid w:val="00676931"/>
    <w:rsid w:val="00676ED3"/>
    <w:rsid w:val="006771B0"/>
    <w:rsid w:val="006777EB"/>
    <w:rsid w:val="00681915"/>
    <w:rsid w:val="00682264"/>
    <w:rsid w:val="006828BA"/>
    <w:rsid w:val="006837D4"/>
    <w:rsid w:val="00683928"/>
    <w:rsid w:val="006840AC"/>
    <w:rsid w:val="00684135"/>
    <w:rsid w:val="00684434"/>
    <w:rsid w:val="00685505"/>
    <w:rsid w:val="006856CF"/>
    <w:rsid w:val="00685832"/>
    <w:rsid w:val="00686A73"/>
    <w:rsid w:val="00686D5D"/>
    <w:rsid w:val="006900F3"/>
    <w:rsid w:val="0069041A"/>
    <w:rsid w:val="006920D1"/>
    <w:rsid w:val="0069310E"/>
    <w:rsid w:val="006941DF"/>
    <w:rsid w:val="00694A14"/>
    <w:rsid w:val="00694CD6"/>
    <w:rsid w:val="00694CE5"/>
    <w:rsid w:val="00694EEF"/>
    <w:rsid w:val="00696682"/>
    <w:rsid w:val="0069683B"/>
    <w:rsid w:val="00696EAD"/>
    <w:rsid w:val="006A0E5A"/>
    <w:rsid w:val="006A144B"/>
    <w:rsid w:val="006A25CF"/>
    <w:rsid w:val="006A26CF"/>
    <w:rsid w:val="006A2C16"/>
    <w:rsid w:val="006A30CE"/>
    <w:rsid w:val="006A3AB2"/>
    <w:rsid w:val="006A3FA5"/>
    <w:rsid w:val="006A5079"/>
    <w:rsid w:val="006A58DC"/>
    <w:rsid w:val="006A7361"/>
    <w:rsid w:val="006A7E97"/>
    <w:rsid w:val="006B15E6"/>
    <w:rsid w:val="006B22C1"/>
    <w:rsid w:val="006B2B18"/>
    <w:rsid w:val="006B31E7"/>
    <w:rsid w:val="006B3910"/>
    <w:rsid w:val="006B3964"/>
    <w:rsid w:val="006B4DD5"/>
    <w:rsid w:val="006B53A4"/>
    <w:rsid w:val="006B5897"/>
    <w:rsid w:val="006B5B66"/>
    <w:rsid w:val="006B5FF4"/>
    <w:rsid w:val="006B6817"/>
    <w:rsid w:val="006B6D4E"/>
    <w:rsid w:val="006B72D7"/>
    <w:rsid w:val="006C1B98"/>
    <w:rsid w:val="006C2419"/>
    <w:rsid w:val="006C2FFB"/>
    <w:rsid w:val="006C3DF0"/>
    <w:rsid w:val="006C3F26"/>
    <w:rsid w:val="006C44EB"/>
    <w:rsid w:val="006C4F1C"/>
    <w:rsid w:val="006C7CA5"/>
    <w:rsid w:val="006D02AB"/>
    <w:rsid w:val="006D09A4"/>
    <w:rsid w:val="006D0E34"/>
    <w:rsid w:val="006D261D"/>
    <w:rsid w:val="006D2978"/>
    <w:rsid w:val="006D2A95"/>
    <w:rsid w:val="006D42FE"/>
    <w:rsid w:val="006D4A99"/>
    <w:rsid w:val="006D6541"/>
    <w:rsid w:val="006D68D9"/>
    <w:rsid w:val="006D73C5"/>
    <w:rsid w:val="006D7F0A"/>
    <w:rsid w:val="006E0864"/>
    <w:rsid w:val="006E0AE0"/>
    <w:rsid w:val="006E1640"/>
    <w:rsid w:val="006E1F62"/>
    <w:rsid w:val="006E2781"/>
    <w:rsid w:val="006E2963"/>
    <w:rsid w:val="006E2A2C"/>
    <w:rsid w:val="006E3296"/>
    <w:rsid w:val="006E3663"/>
    <w:rsid w:val="006E5A46"/>
    <w:rsid w:val="006E7682"/>
    <w:rsid w:val="006E7CDD"/>
    <w:rsid w:val="006E7E77"/>
    <w:rsid w:val="006F0113"/>
    <w:rsid w:val="006F05A8"/>
    <w:rsid w:val="006F2E85"/>
    <w:rsid w:val="006F45C0"/>
    <w:rsid w:val="006F5154"/>
    <w:rsid w:val="006F556B"/>
    <w:rsid w:val="006F5605"/>
    <w:rsid w:val="006F57B5"/>
    <w:rsid w:val="006F77D3"/>
    <w:rsid w:val="006F79F0"/>
    <w:rsid w:val="006F7A05"/>
    <w:rsid w:val="006F7AC5"/>
    <w:rsid w:val="00700094"/>
    <w:rsid w:val="00701848"/>
    <w:rsid w:val="00701D54"/>
    <w:rsid w:val="00702C79"/>
    <w:rsid w:val="00702DDE"/>
    <w:rsid w:val="007031D6"/>
    <w:rsid w:val="007038B2"/>
    <w:rsid w:val="00705C1E"/>
    <w:rsid w:val="00705C41"/>
    <w:rsid w:val="0070748F"/>
    <w:rsid w:val="0071053B"/>
    <w:rsid w:val="00710AE7"/>
    <w:rsid w:val="00711818"/>
    <w:rsid w:val="00712F17"/>
    <w:rsid w:val="00714F01"/>
    <w:rsid w:val="00715716"/>
    <w:rsid w:val="0071700A"/>
    <w:rsid w:val="0071718F"/>
    <w:rsid w:val="007177CD"/>
    <w:rsid w:val="00721902"/>
    <w:rsid w:val="00721D6E"/>
    <w:rsid w:val="00722A87"/>
    <w:rsid w:val="00722ADA"/>
    <w:rsid w:val="0072335D"/>
    <w:rsid w:val="00724A8C"/>
    <w:rsid w:val="00725220"/>
    <w:rsid w:val="00725E97"/>
    <w:rsid w:val="0072642C"/>
    <w:rsid w:val="007269F8"/>
    <w:rsid w:val="00727C26"/>
    <w:rsid w:val="00731829"/>
    <w:rsid w:val="00732F92"/>
    <w:rsid w:val="00733358"/>
    <w:rsid w:val="007355EA"/>
    <w:rsid w:val="007361CC"/>
    <w:rsid w:val="0073623C"/>
    <w:rsid w:val="0073784E"/>
    <w:rsid w:val="00737F1A"/>
    <w:rsid w:val="00740776"/>
    <w:rsid w:val="00740A7C"/>
    <w:rsid w:val="0074199A"/>
    <w:rsid w:val="0074294F"/>
    <w:rsid w:val="00743463"/>
    <w:rsid w:val="00743BB4"/>
    <w:rsid w:val="00744863"/>
    <w:rsid w:val="00744FEE"/>
    <w:rsid w:val="007454F2"/>
    <w:rsid w:val="007460DA"/>
    <w:rsid w:val="00746C10"/>
    <w:rsid w:val="007473A9"/>
    <w:rsid w:val="0074791D"/>
    <w:rsid w:val="0074794A"/>
    <w:rsid w:val="00750A53"/>
    <w:rsid w:val="00751798"/>
    <w:rsid w:val="007518A5"/>
    <w:rsid w:val="007533FD"/>
    <w:rsid w:val="007539E5"/>
    <w:rsid w:val="00754828"/>
    <w:rsid w:val="00754BC4"/>
    <w:rsid w:val="00760223"/>
    <w:rsid w:val="007606EF"/>
    <w:rsid w:val="00760962"/>
    <w:rsid w:val="00760C44"/>
    <w:rsid w:val="00761A78"/>
    <w:rsid w:val="00763367"/>
    <w:rsid w:val="00763796"/>
    <w:rsid w:val="0076477E"/>
    <w:rsid w:val="00764A06"/>
    <w:rsid w:val="0076531F"/>
    <w:rsid w:val="007653A5"/>
    <w:rsid w:val="0076613D"/>
    <w:rsid w:val="007663EC"/>
    <w:rsid w:val="007667BF"/>
    <w:rsid w:val="00766C8F"/>
    <w:rsid w:val="00767696"/>
    <w:rsid w:val="00767F31"/>
    <w:rsid w:val="00770ED5"/>
    <w:rsid w:val="00771A28"/>
    <w:rsid w:val="00771B4C"/>
    <w:rsid w:val="00771F3D"/>
    <w:rsid w:val="00772588"/>
    <w:rsid w:val="007732C6"/>
    <w:rsid w:val="007739A8"/>
    <w:rsid w:val="007762BF"/>
    <w:rsid w:val="0078001C"/>
    <w:rsid w:val="007809F1"/>
    <w:rsid w:val="007809FE"/>
    <w:rsid w:val="00780A7A"/>
    <w:rsid w:val="00782F53"/>
    <w:rsid w:val="00783902"/>
    <w:rsid w:val="00784184"/>
    <w:rsid w:val="00784CD8"/>
    <w:rsid w:val="00785103"/>
    <w:rsid w:val="0078781F"/>
    <w:rsid w:val="00790565"/>
    <w:rsid w:val="00791145"/>
    <w:rsid w:val="00791730"/>
    <w:rsid w:val="0079173F"/>
    <w:rsid w:val="0079175B"/>
    <w:rsid w:val="00792905"/>
    <w:rsid w:val="00792F91"/>
    <w:rsid w:val="00793624"/>
    <w:rsid w:val="00793EFA"/>
    <w:rsid w:val="00794FD4"/>
    <w:rsid w:val="00795D97"/>
    <w:rsid w:val="00795EA8"/>
    <w:rsid w:val="007962B8"/>
    <w:rsid w:val="007962D8"/>
    <w:rsid w:val="007970A4"/>
    <w:rsid w:val="007A001B"/>
    <w:rsid w:val="007A0357"/>
    <w:rsid w:val="007A103D"/>
    <w:rsid w:val="007A3A9D"/>
    <w:rsid w:val="007A3FB1"/>
    <w:rsid w:val="007A4451"/>
    <w:rsid w:val="007A463D"/>
    <w:rsid w:val="007A528C"/>
    <w:rsid w:val="007A7455"/>
    <w:rsid w:val="007B0489"/>
    <w:rsid w:val="007B16AB"/>
    <w:rsid w:val="007B1893"/>
    <w:rsid w:val="007B207E"/>
    <w:rsid w:val="007B261C"/>
    <w:rsid w:val="007B3E22"/>
    <w:rsid w:val="007B41B0"/>
    <w:rsid w:val="007B601F"/>
    <w:rsid w:val="007B767C"/>
    <w:rsid w:val="007B76BB"/>
    <w:rsid w:val="007B7BEF"/>
    <w:rsid w:val="007B7C60"/>
    <w:rsid w:val="007C0415"/>
    <w:rsid w:val="007C0E9F"/>
    <w:rsid w:val="007C1908"/>
    <w:rsid w:val="007C2586"/>
    <w:rsid w:val="007C327B"/>
    <w:rsid w:val="007C33B7"/>
    <w:rsid w:val="007C3845"/>
    <w:rsid w:val="007C5362"/>
    <w:rsid w:val="007C57E4"/>
    <w:rsid w:val="007C5BFD"/>
    <w:rsid w:val="007C60F4"/>
    <w:rsid w:val="007C7BF3"/>
    <w:rsid w:val="007D1387"/>
    <w:rsid w:val="007D3559"/>
    <w:rsid w:val="007D4CE2"/>
    <w:rsid w:val="007D5858"/>
    <w:rsid w:val="007D5E5F"/>
    <w:rsid w:val="007D636D"/>
    <w:rsid w:val="007D6B55"/>
    <w:rsid w:val="007E004D"/>
    <w:rsid w:val="007E073D"/>
    <w:rsid w:val="007E0D0F"/>
    <w:rsid w:val="007E1037"/>
    <w:rsid w:val="007E1449"/>
    <w:rsid w:val="007E1C36"/>
    <w:rsid w:val="007E3115"/>
    <w:rsid w:val="007E329B"/>
    <w:rsid w:val="007E34D7"/>
    <w:rsid w:val="007E4407"/>
    <w:rsid w:val="007E4EA1"/>
    <w:rsid w:val="007E51F1"/>
    <w:rsid w:val="007E535B"/>
    <w:rsid w:val="007E5CD4"/>
    <w:rsid w:val="007E719D"/>
    <w:rsid w:val="007F0577"/>
    <w:rsid w:val="007F0EBC"/>
    <w:rsid w:val="007F1B46"/>
    <w:rsid w:val="007F298E"/>
    <w:rsid w:val="007F3249"/>
    <w:rsid w:val="007F7DDA"/>
    <w:rsid w:val="00801E2F"/>
    <w:rsid w:val="00801F95"/>
    <w:rsid w:val="008024EC"/>
    <w:rsid w:val="00803A5F"/>
    <w:rsid w:val="00804C5D"/>
    <w:rsid w:val="00804E16"/>
    <w:rsid w:val="008068EA"/>
    <w:rsid w:val="00806AC2"/>
    <w:rsid w:val="00806B35"/>
    <w:rsid w:val="0080775A"/>
    <w:rsid w:val="0080777B"/>
    <w:rsid w:val="008100A3"/>
    <w:rsid w:val="008116D2"/>
    <w:rsid w:val="00811A94"/>
    <w:rsid w:val="00811DC5"/>
    <w:rsid w:val="00812EBC"/>
    <w:rsid w:val="0081311B"/>
    <w:rsid w:val="0081335F"/>
    <w:rsid w:val="00813772"/>
    <w:rsid w:val="00813AF5"/>
    <w:rsid w:val="00814B3B"/>
    <w:rsid w:val="008155CD"/>
    <w:rsid w:val="0081628D"/>
    <w:rsid w:val="0081643F"/>
    <w:rsid w:val="008170B6"/>
    <w:rsid w:val="00820833"/>
    <w:rsid w:val="008212F5"/>
    <w:rsid w:val="00821432"/>
    <w:rsid w:val="00823067"/>
    <w:rsid w:val="00823F8F"/>
    <w:rsid w:val="00825D6C"/>
    <w:rsid w:val="00826EE7"/>
    <w:rsid w:val="0083095E"/>
    <w:rsid w:val="00830B75"/>
    <w:rsid w:val="00831065"/>
    <w:rsid w:val="008313A2"/>
    <w:rsid w:val="00831511"/>
    <w:rsid w:val="008324E1"/>
    <w:rsid w:val="0083280B"/>
    <w:rsid w:val="00832B9A"/>
    <w:rsid w:val="0084014E"/>
    <w:rsid w:val="00840214"/>
    <w:rsid w:val="00840920"/>
    <w:rsid w:val="008415FA"/>
    <w:rsid w:val="00841EBE"/>
    <w:rsid w:val="00844D72"/>
    <w:rsid w:val="00846939"/>
    <w:rsid w:val="00846A56"/>
    <w:rsid w:val="00847354"/>
    <w:rsid w:val="0084771A"/>
    <w:rsid w:val="00850B6D"/>
    <w:rsid w:val="00852266"/>
    <w:rsid w:val="00852430"/>
    <w:rsid w:val="00852FE3"/>
    <w:rsid w:val="0085427D"/>
    <w:rsid w:val="008562C6"/>
    <w:rsid w:val="008562FD"/>
    <w:rsid w:val="00856326"/>
    <w:rsid w:val="00856817"/>
    <w:rsid w:val="00856C9A"/>
    <w:rsid w:val="00857B28"/>
    <w:rsid w:val="00857C8A"/>
    <w:rsid w:val="008606F7"/>
    <w:rsid w:val="0086074F"/>
    <w:rsid w:val="00860799"/>
    <w:rsid w:val="00860C86"/>
    <w:rsid w:val="00860E86"/>
    <w:rsid w:val="00863185"/>
    <w:rsid w:val="00864168"/>
    <w:rsid w:val="00865370"/>
    <w:rsid w:val="00867F50"/>
    <w:rsid w:val="008700E4"/>
    <w:rsid w:val="0087069D"/>
    <w:rsid w:val="0087111F"/>
    <w:rsid w:val="0087115A"/>
    <w:rsid w:val="008713E4"/>
    <w:rsid w:val="0087159C"/>
    <w:rsid w:val="00871AD7"/>
    <w:rsid w:val="00872609"/>
    <w:rsid w:val="00872C4E"/>
    <w:rsid w:val="00872F76"/>
    <w:rsid w:val="00873156"/>
    <w:rsid w:val="00873578"/>
    <w:rsid w:val="008739A7"/>
    <w:rsid w:val="008742C5"/>
    <w:rsid w:val="00876FDF"/>
    <w:rsid w:val="008805A3"/>
    <w:rsid w:val="00880700"/>
    <w:rsid w:val="00882BEE"/>
    <w:rsid w:val="00883FB5"/>
    <w:rsid w:val="00884402"/>
    <w:rsid w:val="00884756"/>
    <w:rsid w:val="00884E1A"/>
    <w:rsid w:val="0088562E"/>
    <w:rsid w:val="00887F62"/>
    <w:rsid w:val="00887F8E"/>
    <w:rsid w:val="00891017"/>
    <w:rsid w:val="0089244E"/>
    <w:rsid w:val="0089351E"/>
    <w:rsid w:val="00893837"/>
    <w:rsid w:val="008941B5"/>
    <w:rsid w:val="008947A7"/>
    <w:rsid w:val="00894A09"/>
    <w:rsid w:val="00895742"/>
    <w:rsid w:val="00895985"/>
    <w:rsid w:val="00895AE0"/>
    <w:rsid w:val="008960C4"/>
    <w:rsid w:val="008971AD"/>
    <w:rsid w:val="008A118A"/>
    <w:rsid w:val="008A3A1C"/>
    <w:rsid w:val="008A40C3"/>
    <w:rsid w:val="008A47AE"/>
    <w:rsid w:val="008A53E6"/>
    <w:rsid w:val="008A6890"/>
    <w:rsid w:val="008A6F4C"/>
    <w:rsid w:val="008A7A72"/>
    <w:rsid w:val="008B1B30"/>
    <w:rsid w:val="008B29A1"/>
    <w:rsid w:val="008B3774"/>
    <w:rsid w:val="008B3F51"/>
    <w:rsid w:val="008B4629"/>
    <w:rsid w:val="008B4CD3"/>
    <w:rsid w:val="008B4D0F"/>
    <w:rsid w:val="008B4F9D"/>
    <w:rsid w:val="008B7D7E"/>
    <w:rsid w:val="008B7DA3"/>
    <w:rsid w:val="008C1417"/>
    <w:rsid w:val="008C1DEE"/>
    <w:rsid w:val="008C2423"/>
    <w:rsid w:val="008C28F1"/>
    <w:rsid w:val="008C2BAC"/>
    <w:rsid w:val="008C3551"/>
    <w:rsid w:val="008C44B1"/>
    <w:rsid w:val="008C4965"/>
    <w:rsid w:val="008C566A"/>
    <w:rsid w:val="008C5A8A"/>
    <w:rsid w:val="008C5B4D"/>
    <w:rsid w:val="008C5C6F"/>
    <w:rsid w:val="008C62D5"/>
    <w:rsid w:val="008C6628"/>
    <w:rsid w:val="008C6D80"/>
    <w:rsid w:val="008C6E38"/>
    <w:rsid w:val="008C70D8"/>
    <w:rsid w:val="008C77B7"/>
    <w:rsid w:val="008D000A"/>
    <w:rsid w:val="008D022F"/>
    <w:rsid w:val="008D10D5"/>
    <w:rsid w:val="008D13C9"/>
    <w:rsid w:val="008D15D9"/>
    <w:rsid w:val="008D1C23"/>
    <w:rsid w:val="008D1D36"/>
    <w:rsid w:val="008D3A62"/>
    <w:rsid w:val="008D3DA2"/>
    <w:rsid w:val="008D4CDD"/>
    <w:rsid w:val="008D4E70"/>
    <w:rsid w:val="008D5C28"/>
    <w:rsid w:val="008D618F"/>
    <w:rsid w:val="008D7E3B"/>
    <w:rsid w:val="008E1A94"/>
    <w:rsid w:val="008E1B1F"/>
    <w:rsid w:val="008E44B5"/>
    <w:rsid w:val="008E4DEB"/>
    <w:rsid w:val="008E5005"/>
    <w:rsid w:val="008E51F8"/>
    <w:rsid w:val="008E5A57"/>
    <w:rsid w:val="008E624A"/>
    <w:rsid w:val="008F0331"/>
    <w:rsid w:val="008F131D"/>
    <w:rsid w:val="008F1910"/>
    <w:rsid w:val="008F25B1"/>
    <w:rsid w:val="008F27CE"/>
    <w:rsid w:val="008F2E4C"/>
    <w:rsid w:val="008F2F8A"/>
    <w:rsid w:val="008F318F"/>
    <w:rsid w:val="008F3652"/>
    <w:rsid w:val="008F3BCC"/>
    <w:rsid w:val="008F3C7A"/>
    <w:rsid w:val="008F3C9F"/>
    <w:rsid w:val="008F424C"/>
    <w:rsid w:val="008F4B87"/>
    <w:rsid w:val="008F4DC1"/>
    <w:rsid w:val="008F64AD"/>
    <w:rsid w:val="008F6905"/>
    <w:rsid w:val="008F6C27"/>
    <w:rsid w:val="008F6E60"/>
    <w:rsid w:val="008F7943"/>
    <w:rsid w:val="008F79DE"/>
    <w:rsid w:val="008F7C01"/>
    <w:rsid w:val="008F7D70"/>
    <w:rsid w:val="009025AB"/>
    <w:rsid w:val="009025BD"/>
    <w:rsid w:val="00902DED"/>
    <w:rsid w:val="00903279"/>
    <w:rsid w:val="009055E9"/>
    <w:rsid w:val="00905C0F"/>
    <w:rsid w:val="00905C96"/>
    <w:rsid w:val="00910A23"/>
    <w:rsid w:val="009113B4"/>
    <w:rsid w:val="00911691"/>
    <w:rsid w:val="00911C3A"/>
    <w:rsid w:val="009120AE"/>
    <w:rsid w:val="00913BD2"/>
    <w:rsid w:val="009144F6"/>
    <w:rsid w:val="009145FE"/>
    <w:rsid w:val="00914E7E"/>
    <w:rsid w:val="0091592F"/>
    <w:rsid w:val="00915CBF"/>
    <w:rsid w:val="009166C3"/>
    <w:rsid w:val="009170E2"/>
    <w:rsid w:val="0092028B"/>
    <w:rsid w:val="00921589"/>
    <w:rsid w:val="009217E3"/>
    <w:rsid w:val="00921BF6"/>
    <w:rsid w:val="00922059"/>
    <w:rsid w:val="0092246E"/>
    <w:rsid w:val="00922CAE"/>
    <w:rsid w:val="009232F7"/>
    <w:rsid w:val="009235A0"/>
    <w:rsid w:val="009238A2"/>
    <w:rsid w:val="00923A11"/>
    <w:rsid w:val="0092491B"/>
    <w:rsid w:val="00924CDE"/>
    <w:rsid w:val="009255CF"/>
    <w:rsid w:val="0092564F"/>
    <w:rsid w:val="00925919"/>
    <w:rsid w:val="00926393"/>
    <w:rsid w:val="0092730E"/>
    <w:rsid w:val="00927B97"/>
    <w:rsid w:val="00927CF9"/>
    <w:rsid w:val="00930AA5"/>
    <w:rsid w:val="0093221F"/>
    <w:rsid w:val="00933AB4"/>
    <w:rsid w:val="00933BDB"/>
    <w:rsid w:val="00933F8F"/>
    <w:rsid w:val="009342AC"/>
    <w:rsid w:val="00934ACA"/>
    <w:rsid w:val="0093516C"/>
    <w:rsid w:val="00935A55"/>
    <w:rsid w:val="00935FCE"/>
    <w:rsid w:val="00936790"/>
    <w:rsid w:val="00936E01"/>
    <w:rsid w:val="009377DC"/>
    <w:rsid w:val="00937960"/>
    <w:rsid w:val="00937ABB"/>
    <w:rsid w:val="009409E7"/>
    <w:rsid w:val="00941498"/>
    <w:rsid w:val="0094149A"/>
    <w:rsid w:val="00941A49"/>
    <w:rsid w:val="009423EA"/>
    <w:rsid w:val="00942499"/>
    <w:rsid w:val="009439DF"/>
    <w:rsid w:val="009451EF"/>
    <w:rsid w:val="00945BCF"/>
    <w:rsid w:val="00947565"/>
    <w:rsid w:val="009501AD"/>
    <w:rsid w:val="0095136F"/>
    <w:rsid w:val="00951ABC"/>
    <w:rsid w:val="00951AE0"/>
    <w:rsid w:val="00952094"/>
    <w:rsid w:val="009526FE"/>
    <w:rsid w:val="00953517"/>
    <w:rsid w:val="009547CD"/>
    <w:rsid w:val="00954883"/>
    <w:rsid w:val="009557F9"/>
    <w:rsid w:val="00955BF9"/>
    <w:rsid w:val="00957651"/>
    <w:rsid w:val="00957C0A"/>
    <w:rsid w:val="00960F56"/>
    <w:rsid w:val="00961790"/>
    <w:rsid w:val="00962D46"/>
    <w:rsid w:val="00963D94"/>
    <w:rsid w:val="00964CE3"/>
    <w:rsid w:val="00965555"/>
    <w:rsid w:val="00966786"/>
    <w:rsid w:val="009669B5"/>
    <w:rsid w:val="00966AD4"/>
    <w:rsid w:val="009671EE"/>
    <w:rsid w:val="0096775F"/>
    <w:rsid w:val="00967E23"/>
    <w:rsid w:val="009702E8"/>
    <w:rsid w:val="00971AE7"/>
    <w:rsid w:val="0097291E"/>
    <w:rsid w:val="00974134"/>
    <w:rsid w:val="009752DD"/>
    <w:rsid w:val="00975440"/>
    <w:rsid w:val="009757DA"/>
    <w:rsid w:val="0097591F"/>
    <w:rsid w:val="00975F42"/>
    <w:rsid w:val="0097651B"/>
    <w:rsid w:val="009779E0"/>
    <w:rsid w:val="0098082E"/>
    <w:rsid w:val="00980F26"/>
    <w:rsid w:val="009818AD"/>
    <w:rsid w:val="00982B84"/>
    <w:rsid w:val="009838F9"/>
    <w:rsid w:val="00984787"/>
    <w:rsid w:val="00985A30"/>
    <w:rsid w:val="00986A9D"/>
    <w:rsid w:val="00986CB8"/>
    <w:rsid w:val="00986F8F"/>
    <w:rsid w:val="009871EF"/>
    <w:rsid w:val="009877D1"/>
    <w:rsid w:val="00991091"/>
    <w:rsid w:val="009910F1"/>
    <w:rsid w:val="009923CF"/>
    <w:rsid w:val="00992945"/>
    <w:rsid w:val="00992AFE"/>
    <w:rsid w:val="00992C3C"/>
    <w:rsid w:val="00992FB5"/>
    <w:rsid w:val="00993407"/>
    <w:rsid w:val="00994359"/>
    <w:rsid w:val="00995246"/>
    <w:rsid w:val="009959F5"/>
    <w:rsid w:val="00995B8B"/>
    <w:rsid w:val="0099627F"/>
    <w:rsid w:val="009964A6"/>
    <w:rsid w:val="009969D2"/>
    <w:rsid w:val="00997218"/>
    <w:rsid w:val="0099796E"/>
    <w:rsid w:val="00997CA3"/>
    <w:rsid w:val="00997DCF"/>
    <w:rsid w:val="009A075D"/>
    <w:rsid w:val="009A2204"/>
    <w:rsid w:val="009A23FA"/>
    <w:rsid w:val="009A3A27"/>
    <w:rsid w:val="009A3F86"/>
    <w:rsid w:val="009A3FF0"/>
    <w:rsid w:val="009A54ED"/>
    <w:rsid w:val="009A576F"/>
    <w:rsid w:val="009A5C64"/>
    <w:rsid w:val="009A6C24"/>
    <w:rsid w:val="009A6CCF"/>
    <w:rsid w:val="009A7136"/>
    <w:rsid w:val="009B0B7F"/>
    <w:rsid w:val="009B16D4"/>
    <w:rsid w:val="009B23C8"/>
    <w:rsid w:val="009B2A93"/>
    <w:rsid w:val="009B32CA"/>
    <w:rsid w:val="009B334B"/>
    <w:rsid w:val="009B33CC"/>
    <w:rsid w:val="009B4623"/>
    <w:rsid w:val="009B464E"/>
    <w:rsid w:val="009B725E"/>
    <w:rsid w:val="009C0280"/>
    <w:rsid w:val="009C140C"/>
    <w:rsid w:val="009C1957"/>
    <w:rsid w:val="009C1F1E"/>
    <w:rsid w:val="009C2286"/>
    <w:rsid w:val="009C23B5"/>
    <w:rsid w:val="009C3181"/>
    <w:rsid w:val="009C3336"/>
    <w:rsid w:val="009C3FD9"/>
    <w:rsid w:val="009C41B4"/>
    <w:rsid w:val="009C4542"/>
    <w:rsid w:val="009C4722"/>
    <w:rsid w:val="009C4C36"/>
    <w:rsid w:val="009C52A3"/>
    <w:rsid w:val="009C6D06"/>
    <w:rsid w:val="009C7262"/>
    <w:rsid w:val="009C7D1A"/>
    <w:rsid w:val="009C7F04"/>
    <w:rsid w:val="009C7F79"/>
    <w:rsid w:val="009D068C"/>
    <w:rsid w:val="009D17AF"/>
    <w:rsid w:val="009D1F18"/>
    <w:rsid w:val="009D20C7"/>
    <w:rsid w:val="009D2487"/>
    <w:rsid w:val="009D32A8"/>
    <w:rsid w:val="009D41A0"/>
    <w:rsid w:val="009D550C"/>
    <w:rsid w:val="009D6047"/>
    <w:rsid w:val="009D74FC"/>
    <w:rsid w:val="009D7B36"/>
    <w:rsid w:val="009E112E"/>
    <w:rsid w:val="009E119F"/>
    <w:rsid w:val="009E284C"/>
    <w:rsid w:val="009E3223"/>
    <w:rsid w:val="009E325B"/>
    <w:rsid w:val="009E41B6"/>
    <w:rsid w:val="009E473D"/>
    <w:rsid w:val="009E5D68"/>
    <w:rsid w:val="009E61CC"/>
    <w:rsid w:val="009E6299"/>
    <w:rsid w:val="009E64CC"/>
    <w:rsid w:val="009E6917"/>
    <w:rsid w:val="009E757F"/>
    <w:rsid w:val="009F0169"/>
    <w:rsid w:val="009F4F50"/>
    <w:rsid w:val="009F5C0F"/>
    <w:rsid w:val="009F69A1"/>
    <w:rsid w:val="009F75E0"/>
    <w:rsid w:val="00A00599"/>
    <w:rsid w:val="00A017C1"/>
    <w:rsid w:val="00A026AF"/>
    <w:rsid w:val="00A029A9"/>
    <w:rsid w:val="00A02BC4"/>
    <w:rsid w:val="00A02D9A"/>
    <w:rsid w:val="00A036CE"/>
    <w:rsid w:val="00A0529A"/>
    <w:rsid w:val="00A05C2E"/>
    <w:rsid w:val="00A05CD1"/>
    <w:rsid w:val="00A06D43"/>
    <w:rsid w:val="00A0792F"/>
    <w:rsid w:val="00A07A35"/>
    <w:rsid w:val="00A07EC0"/>
    <w:rsid w:val="00A105CC"/>
    <w:rsid w:val="00A108EA"/>
    <w:rsid w:val="00A10905"/>
    <w:rsid w:val="00A10BA1"/>
    <w:rsid w:val="00A120FF"/>
    <w:rsid w:val="00A123E0"/>
    <w:rsid w:val="00A12F78"/>
    <w:rsid w:val="00A13500"/>
    <w:rsid w:val="00A13665"/>
    <w:rsid w:val="00A14C04"/>
    <w:rsid w:val="00A15C69"/>
    <w:rsid w:val="00A16445"/>
    <w:rsid w:val="00A167C4"/>
    <w:rsid w:val="00A2000C"/>
    <w:rsid w:val="00A21E0D"/>
    <w:rsid w:val="00A2365D"/>
    <w:rsid w:val="00A23F85"/>
    <w:rsid w:val="00A240FA"/>
    <w:rsid w:val="00A300E9"/>
    <w:rsid w:val="00A3075C"/>
    <w:rsid w:val="00A3189A"/>
    <w:rsid w:val="00A32A58"/>
    <w:rsid w:val="00A337A7"/>
    <w:rsid w:val="00A33FBA"/>
    <w:rsid w:val="00A34111"/>
    <w:rsid w:val="00A34FDF"/>
    <w:rsid w:val="00A3503B"/>
    <w:rsid w:val="00A357FC"/>
    <w:rsid w:val="00A35838"/>
    <w:rsid w:val="00A36FE0"/>
    <w:rsid w:val="00A37320"/>
    <w:rsid w:val="00A373B6"/>
    <w:rsid w:val="00A374AE"/>
    <w:rsid w:val="00A37659"/>
    <w:rsid w:val="00A40DA3"/>
    <w:rsid w:val="00A40E87"/>
    <w:rsid w:val="00A4105A"/>
    <w:rsid w:val="00A41B7A"/>
    <w:rsid w:val="00A42468"/>
    <w:rsid w:val="00A427BB"/>
    <w:rsid w:val="00A43CC0"/>
    <w:rsid w:val="00A44B01"/>
    <w:rsid w:val="00A44B2D"/>
    <w:rsid w:val="00A46567"/>
    <w:rsid w:val="00A465C3"/>
    <w:rsid w:val="00A467ED"/>
    <w:rsid w:val="00A47B5F"/>
    <w:rsid w:val="00A47D24"/>
    <w:rsid w:val="00A5036B"/>
    <w:rsid w:val="00A507EF"/>
    <w:rsid w:val="00A510B7"/>
    <w:rsid w:val="00A5148F"/>
    <w:rsid w:val="00A51CE1"/>
    <w:rsid w:val="00A52468"/>
    <w:rsid w:val="00A527A0"/>
    <w:rsid w:val="00A53E1E"/>
    <w:rsid w:val="00A54959"/>
    <w:rsid w:val="00A559E9"/>
    <w:rsid w:val="00A575EA"/>
    <w:rsid w:val="00A576BD"/>
    <w:rsid w:val="00A57ED0"/>
    <w:rsid w:val="00A60A38"/>
    <w:rsid w:val="00A60B9A"/>
    <w:rsid w:val="00A62DC8"/>
    <w:rsid w:val="00A63B19"/>
    <w:rsid w:val="00A6483D"/>
    <w:rsid w:val="00A6491E"/>
    <w:rsid w:val="00A64BEC"/>
    <w:rsid w:val="00A653D9"/>
    <w:rsid w:val="00A664EB"/>
    <w:rsid w:val="00A66F9C"/>
    <w:rsid w:val="00A67A03"/>
    <w:rsid w:val="00A702BB"/>
    <w:rsid w:val="00A71DD4"/>
    <w:rsid w:val="00A72BE2"/>
    <w:rsid w:val="00A72DE1"/>
    <w:rsid w:val="00A736A5"/>
    <w:rsid w:val="00A738E0"/>
    <w:rsid w:val="00A7464F"/>
    <w:rsid w:val="00A74750"/>
    <w:rsid w:val="00A7561D"/>
    <w:rsid w:val="00A76636"/>
    <w:rsid w:val="00A771FB"/>
    <w:rsid w:val="00A77223"/>
    <w:rsid w:val="00A77471"/>
    <w:rsid w:val="00A7748F"/>
    <w:rsid w:val="00A775BC"/>
    <w:rsid w:val="00A8034D"/>
    <w:rsid w:val="00A80407"/>
    <w:rsid w:val="00A811A4"/>
    <w:rsid w:val="00A8141A"/>
    <w:rsid w:val="00A81D86"/>
    <w:rsid w:val="00A83681"/>
    <w:rsid w:val="00A83DCA"/>
    <w:rsid w:val="00A8400E"/>
    <w:rsid w:val="00A844E7"/>
    <w:rsid w:val="00A84BBD"/>
    <w:rsid w:val="00A85B80"/>
    <w:rsid w:val="00A85F81"/>
    <w:rsid w:val="00A87B32"/>
    <w:rsid w:val="00A91912"/>
    <w:rsid w:val="00A91A6C"/>
    <w:rsid w:val="00A92747"/>
    <w:rsid w:val="00A93649"/>
    <w:rsid w:val="00A947D7"/>
    <w:rsid w:val="00A96C88"/>
    <w:rsid w:val="00AA012E"/>
    <w:rsid w:val="00AA1220"/>
    <w:rsid w:val="00AA146E"/>
    <w:rsid w:val="00AA1702"/>
    <w:rsid w:val="00AA6726"/>
    <w:rsid w:val="00AB1FDA"/>
    <w:rsid w:val="00AB222A"/>
    <w:rsid w:val="00AB235A"/>
    <w:rsid w:val="00AB244A"/>
    <w:rsid w:val="00AB2818"/>
    <w:rsid w:val="00AB2CD2"/>
    <w:rsid w:val="00AB302D"/>
    <w:rsid w:val="00AB4304"/>
    <w:rsid w:val="00AB44F2"/>
    <w:rsid w:val="00AB58A1"/>
    <w:rsid w:val="00AB6DC9"/>
    <w:rsid w:val="00AB7938"/>
    <w:rsid w:val="00AB7E62"/>
    <w:rsid w:val="00AC1222"/>
    <w:rsid w:val="00AC14B1"/>
    <w:rsid w:val="00AC1E32"/>
    <w:rsid w:val="00AC269A"/>
    <w:rsid w:val="00AC28BD"/>
    <w:rsid w:val="00AC36D7"/>
    <w:rsid w:val="00AC3CB5"/>
    <w:rsid w:val="00AC5724"/>
    <w:rsid w:val="00AC6956"/>
    <w:rsid w:val="00AC6AC8"/>
    <w:rsid w:val="00AC6F8C"/>
    <w:rsid w:val="00AC75A3"/>
    <w:rsid w:val="00AD0176"/>
    <w:rsid w:val="00AD06BE"/>
    <w:rsid w:val="00AD1831"/>
    <w:rsid w:val="00AD1EE7"/>
    <w:rsid w:val="00AD2D06"/>
    <w:rsid w:val="00AD30E9"/>
    <w:rsid w:val="00AD3B04"/>
    <w:rsid w:val="00AD4226"/>
    <w:rsid w:val="00AD4F7C"/>
    <w:rsid w:val="00AD5183"/>
    <w:rsid w:val="00AD738C"/>
    <w:rsid w:val="00AE0307"/>
    <w:rsid w:val="00AE0ADF"/>
    <w:rsid w:val="00AE1B6E"/>
    <w:rsid w:val="00AE1FD1"/>
    <w:rsid w:val="00AE2597"/>
    <w:rsid w:val="00AE4879"/>
    <w:rsid w:val="00AE4F84"/>
    <w:rsid w:val="00AE5896"/>
    <w:rsid w:val="00AF066E"/>
    <w:rsid w:val="00AF077C"/>
    <w:rsid w:val="00AF08D2"/>
    <w:rsid w:val="00AF0D7A"/>
    <w:rsid w:val="00AF1B9F"/>
    <w:rsid w:val="00AF2BFB"/>
    <w:rsid w:val="00AF30A7"/>
    <w:rsid w:val="00AF3995"/>
    <w:rsid w:val="00AF5045"/>
    <w:rsid w:val="00AF5432"/>
    <w:rsid w:val="00AF6BF5"/>
    <w:rsid w:val="00AF6D14"/>
    <w:rsid w:val="00B00B8D"/>
    <w:rsid w:val="00B013E0"/>
    <w:rsid w:val="00B02E2D"/>
    <w:rsid w:val="00B03EC2"/>
    <w:rsid w:val="00B05647"/>
    <w:rsid w:val="00B07F85"/>
    <w:rsid w:val="00B1081A"/>
    <w:rsid w:val="00B10D75"/>
    <w:rsid w:val="00B10FAF"/>
    <w:rsid w:val="00B11A0A"/>
    <w:rsid w:val="00B11A4E"/>
    <w:rsid w:val="00B12971"/>
    <w:rsid w:val="00B12EFC"/>
    <w:rsid w:val="00B1431E"/>
    <w:rsid w:val="00B1550E"/>
    <w:rsid w:val="00B16FEC"/>
    <w:rsid w:val="00B21A57"/>
    <w:rsid w:val="00B24B69"/>
    <w:rsid w:val="00B25E75"/>
    <w:rsid w:val="00B263B5"/>
    <w:rsid w:val="00B26C9A"/>
    <w:rsid w:val="00B27190"/>
    <w:rsid w:val="00B30B7B"/>
    <w:rsid w:val="00B31BFF"/>
    <w:rsid w:val="00B3264D"/>
    <w:rsid w:val="00B33264"/>
    <w:rsid w:val="00B34073"/>
    <w:rsid w:val="00B34099"/>
    <w:rsid w:val="00B344D7"/>
    <w:rsid w:val="00B35024"/>
    <w:rsid w:val="00B36372"/>
    <w:rsid w:val="00B40485"/>
    <w:rsid w:val="00B416C1"/>
    <w:rsid w:val="00B41CE9"/>
    <w:rsid w:val="00B41D85"/>
    <w:rsid w:val="00B4333A"/>
    <w:rsid w:val="00B44073"/>
    <w:rsid w:val="00B446FE"/>
    <w:rsid w:val="00B4489B"/>
    <w:rsid w:val="00B4678B"/>
    <w:rsid w:val="00B47CBC"/>
    <w:rsid w:val="00B47DE3"/>
    <w:rsid w:val="00B50624"/>
    <w:rsid w:val="00B51594"/>
    <w:rsid w:val="00B5252E"/>
    <w:rsid w:val="00B530CD"/>
    <w:rsid w:val="00B54AF3"/>
    <w:rsid w:val="00B55DE0"/>
    <w:rsid w:val="00B579E1"/>
    <w:rsid w:val="00B602B1"/>
    <w:rsid w:val="00B62A96"/>
    <w:rsid w:val="00B63F05"/>
    <w:rsid w:val="00B64CA9"/>
    <w:rsid w:val="00B64CF7"/>
    <w:rsid w:val="00B64E93"/>
    <w:rsid w:val="00B64F83"/>
    <w:rsid w:val="00B655D5"/>
    <w:rsid w:val="00B66402"/>
    <w:rsid w:val="00B66464"/>
    <w:rsid w:val="00B66CEE"/>
    <w:rsid w:val="00B67BE0"/>
    <w:rsid w:val="00B67DBC"/>
    <w:rsid w:val="00B71D14"/>
    <w:rsid w:val="00B71DD8"/>
    <w:rsid w:val="00B7295A"/>
    <w:rsid w:val="00B73213"/>
    <w:rsid w:val="00B74D05"/>
    <w:rsid w:val="00B7537A"/>
    <w:rsid w:val="00B765C1"/>
    <w:rsid w:val="00B76C6E"/>
    <w:rsid w:val="00B76C8A"/>
    <w:rsid w:val="00B76ECD"/>
    <w:rsid w:val="00B8067B"/>
    <w:rsid w:val="00B81214"/>
    <w:rsid w:val="00B82864"/>
    <w:rsid w:val="00B82F76"/>
    <w:rsid w:val="00B83241"/>
    <w:rsid w:val="00B835C5"/>
    <w:rsid w:val="00B83936"/>
    <w:rsid w:val="00B84E0E"/>
    <w:rsid w:val="00B853F8"/>
    <w:rsid w:val="00B862AF"/>
    <w:rsid w:val="00B868D3"/>
    <w:rsid w:val="00B87266"/>
    <w:rsid w:val="00B873AA"/>
    <w:rsid w:val="00B90096"/>
    <w:rsid w:val="00B911FB"/>
    <w:rsid w:val="00B918DC"/>
    <w:rsid w:val="00B91B16"/>
    <w:rsid w:val="00B91CD9"/>
    <w:rsid w:val="00B922E8"/>
    <w:rsid w:val="00B9320E"/>
    <w:rsid w:val="00B94CDA"/>
    <w:rsid w:val="00B94DCC"/>
    <w:rsid w:val="00BA2D81"/>
    <w:rsid w:val="00BA3C6E"/>
    <w:rsid w:val="00BA4705"/>
    <w:rsid w:val="00BA539F"/>
    <w:rsid w:val="00BA53FE"/>
    <w:rsid w:val="00BA6968"/>
    <w:rsid w:val="00BB00FA"/>
    <w:rsid w:val="00BB2E0E"/>
    <w:rsid w:val="00BB3211"/>
    <w:rsid w:val="00BB3628"/>
    <w:rsid w:val="00BB3DE8"/>
    <w:rsid w:val="00BB3F26"/>
    <w:rsid w:val="00BB4BE0"/>
    <w:rsid w:val="00BB5099"/>
    <w:rsid w:val="00BB5614"/>
    <w:rsid w:val="00BB6280"/>
    <w:rsid w:val="00BB6DAA"/>
    <w:rsid w:val="00BB791A"/>
    <w:rsid w:val="00BC0BF8"/>
    <w:rsid w:val="00BC19AB"/>
    <w:rsid w:val="00BC2026"/>
    <w:rsid w:val="00BC21C9"/>
    <w:rsid w:val="00BC31F6"/>
    <w:rsid w:val="00BC7654"/>
    <w:rsid w:val="00BC7BF9"/>
    <w:rsid w:val="00BD0EB1"/>
    <w:rsid w:val="00BD3F79"/>
    <w:rsid w:val="00BD50A1"/>
    <w:rsid w:val="00BD51BF"/>
    <w:rsid w:val="00BD60A4"/>
    <w:rsid w:val="00BD731D"/>
    <w:rsid w:val="00BE04D7"/>
    <w:rsid w:val="00BE0A01"/>
    <w:rsid w:val="00BE0AD6"/>
    <w:rsid w:val="00BE2F34"/>
    <w:rsid w:val="00BE301B"/>
    <w:rsid w:val="00BE4A1F"/>
    <w:rsid w:val="00BE5A10"/>
    <w:rsid w:val="00BE5CBF"/>
    <w:rsid w:val="00BE6884"/>
    <w:rsid w:val="00BF0ADE"/>
    <w:rsid w:val="00BF17D2"/>
    <w:rsid w:val="00BF1CEF"/>
    <w:rsid w:val="00BF24FD"/>
    <w:rsid w:val="00BF28F6"/>
    <w:rsid w:val="00BF31B4"/>
    <w:rsid w:val="00BF3300"/>
    <w:rsid w:val="00BF37EB"/>
    <w:rsid w:val="00BF417E"/>
    <w:rsid w:val="00BF4A04"/>
    <w:rsid w:val="00BF4FBA"/>
    <w:rsid w:val="00BF68B3"/>
    <w:rsid w:val="00BF7029"/>
    <w:rsid w:val="00BF7BFA"/>
    <w:rsid w:val="00BF7D4E"/>
    <w:rsid w:val="00C00661"/>
    <w:rsid w:val="00C01B75"/>
    <w:rsid w:val="00C031C6"/>
    <w:rsid w:val="00C04053"/>
    <w:rsid w:val="00C06001"/>
    <w:rsid w:val="00C062A7"/>
    <w:rsid w:val="00C06CA5"/>
    <w:rsid w:val="00C0795B"/>
    <w:rsid w:val="00C07C48"/>
    <w:rsid w:val="00C11365"/>
    <w:rsid w:val="00C11808"/>
    <w:rsid w:val="00C11E17"/>
    <w:rsid w:val="00C1479A"/>
    <w:rsid w:val="00C14C19"/>
    <w:rsid w:val="00C14CE1"/>
    <w:rsid w:val="00C163BC"/>
    <w:rsid w:val="00C171BB"/>
    <w:rsid w:val="00C17670"/>
    <w:rsid w:val="00C17BBC"/>
    <w:rsid w:val="00C17C89"/>
    <w:rsid w:val="00C17D72"/>
    <w:rsid w:val="00C215DF"/>
    <w:rsid w:val="00C21692"/>
    <w:rsid w:val="00C2184D"/>
    <w:rsid w:val="00C21F58"/>
    <w:rsid w:val="00C22448"/>
    <w:rsid w:val="00C22BC0"/>
    <w:rsid w:val="00C22CBF"/>
    <w:rsid w:val="00C23B94"/>
    <w:rsid w:val="00C23EFC"/>
    <w:rsid w:val="00C24AE3"/>
    <w:rsid w:val="00C25085"/>
    <w:rsid w:val="00C25F10"/>
    <w:rsid w:val="00C26170"/>
    <w:rsid w:val="00C264AC"/>
    <w:rsid w:val="00C26AE3"/>
    <w:rsid w:val="00C26C13"/>
    <w:rsid w:val="00C27270"/>
    <w:rsid w:val="00C27A7C"/>
    <w:rsid w:val="00C3037E"/>
    <w:rsid w:val="00C30723"/>
    <w:rsid w:val="00C30D46"/>
    <w:rsid w:val="00C30F1A"/>
    <w:rsid w:val="00C316BE"/>
    <w:rsid w:val="00C319CF"/>
    <w:rsid w:val="00C31DD3"/>
    <w:rsid w:val="00C32268"/>
    <w:rsid w:val="00C32CDB"/>
    <w:rsid w:val="00C3311D"/>
    <w:rsid w:val="00C33BCA"/>
    <w:rsid w:val="00C34AC4"/>
    <w:rsid w:val="00C34D35"/>
    <w:rsid w:val="00C370D2"/>
    <w:rsid w:val="00C37498"/>
    <w:rsid w:val="00C37DBB"/>
    <w:rsid w:val="00C40386"/>
    <w:rsid w:val="00C41D6A"/>
    <w:rsid w:val="00C43D39"/>
    <w:rsid w:val="00C45714"/>
    <w:rsid w:val="00C458BD"/>
    <w:rsid w:val="00C46672"/>
    <w:rsid w:val="00C46E6D"/>
    <w:rsid w:val="00C47158"/>
    <w:rsid w:val="00C508A2"/>
    <w:rsid w:val="00C50C0E"/>
    <w:rsid w:val="00C50CAC"/>
    <w:rsid w:val="00C51451"/>
    <w:rsid w:val="00C51907"/>
    <w:rsid w:val="00C54363"/>
    <w:rsid w:val="00C55AD5"/>
    <w:rsid w:val="00C56858"/>
    <w:rsid w:val="00C56F5D"/>
    <w:rsid w:val="00C574BE"/>
    <w:rsid w:val="00C57D99"/>
    <w:rsid w:val="00C618AF"/>
    <w:rsid w:val="00C61CF8"/>
    <w:rsid w:val="00C62C1D"/>
    <w:rsid w:val="00C64578"/>
    <w:rsid w:val="00C64970"/>
    <w:rsid w:val="00C6567F"/>
    <w:rsid w:val="00C66E80"/>
    <w:rsid w:val="00C66E8A"/>
    <w:rsid w:val="00C67CF4"/>
    <w:rsid w:val="00C7075C"/>
    <w:rsid w:val="00C7083A"/>
    <w:rsid w:val="00C70E46"/>
    <w:rsid w:val="00C70EA0"/>
    <w:rsid w:val="00C71F2A"/>
    <w:rsid w:val="00C72C6E"/>
    <w:rsid w:val="00C74C7E"/>
    <w:rsid w:val="00C75D4D"/>
    <w:rsid w:val="00C75F6B"/>
    <w:rsid w:val="00C7658F"/>
    <w:rsid w:val="00C76811"/>
    <w:rsid w:val="00C76FA9"/>
    <w:rsid w:val="00C77251"/>
    <w:rsid w:val="00C77ECF"/>
    <w:rsid w:val="00C808B1"/>
    <w:rsid w:val="00C80D8C"/>
    <w:rsid w:val="00C8198C"/>
    <w:rsid w:val="00C82030"/>
    <w:rsid w:val="00C82D03"/>
    <w:rsid w:val="00C860A6"/>
    <w:rsid w:val="00C86FC5"/>
    <w:rsid w:val="00C910A2"/>
    <w:rsid w:val="00C91268"/>
    <w:rsid w:val="00C925C4"/>
    <w:rsid w:val="00C925D0"/>
    <w:rsid w:val="00C9357E"/>
    <w:rsid w:val="00C93D50"/>
    <w:rsid w:val="00C948A1"/>
    <w:rsid w:val="00C94DF6"/>
    <w:rsid w:val="00C95285"/>
    <w:rsid w:val="00C95416"/>
    <w:rsid w:val="00C9617C"/>
    <w:rsid w:val="00C96C4B"/>
    <w:rsid w:val="00C96C7A"/>
    <w:rsid w:val="00CA0D62"/>
    <w:rsid w:val="00CA1A58"/>
    <w:rsid w:val="00CA1F4F"/>
    <w:rsid w:val="00CA312E"/>
    <w:rsid w:val="00CA32CD"/>
    <w:rsid w:val="00CA3B21"/>
    <w:rsid w:val="00CA4D04"/>
    <w:rsid w:val="00CA5C94"/>
    <w:rsid w:val="00CA722F"/>
    <w:rsid w:val="00CA753F"/>
    <w:rsid w:val="00CA77EC"/>
    <w:rsid w:val="00CA7DDE"/>
    <w:rsid w:val="00CB0E62"/>
    <w:rsid w:val="00CB12F4"/>
    <w:rsid w:val="00CB13D7"/>
    <w:rsid w:val="00CB143A"/>
    <w:rsid w:val="00CB1842"/>
    <w:rsid w:val="00CB1B84"/>
    <w:rsid w:val="00CB34C7"/>
    <w:rsid w:val="00CB385A"/>
    <w:rsid w:val="00CB592F"/>
    <w:rsid w:val="00CB5B5E"/>
    <w:rsid w:val="00CB5FB2"/>
    <w:rsid w:val="00CB67B1"/>
    <w:rsid w:val="00CB6E64"/>
    <w:rsid w:val="00CB7890"/>
    <w:rsid w:val="00CB7BF6"/>
    <w:rsid w:val="00CB7E98"/>
    <w:rsid w:val="00CC1E3A"/>
    <w:rsid w:val="00CC22DC"/>
    <w:rsid w:val="00CC2A43"/>
    <w:rsid w:val="00CC3250"/>
    <w:rsid w:val="00CC3691"/>
    <w:rsid w:val="00CC3BFC"/>
    <w:rsid w:val="00CC4B2A"/>
    <w:rsid w:val="00CC4CF4"/>
    <w:rsid w:val="00CC54DC"/>
    <w:rsid w:val="00CC59B0"/>
    <w:rsid w:val="00CD0115"/>
    <w:rsid w:val="00CD0378"/>
    <w:rsid w:val="00CD37AF"/>
    <w:rsid w:val="00CD37B1"/>
    <w:rsid w:val="00CD3864"/>
    <w:rsid w:val="00CD3AF4"/>
    <w:rsid w:val="00CD42E2"/>
    <w:rsid w:val="00CD495F"/>
    <w:rsid w:val="00CD4B20"/>
    <w:rsid w:val="00CD4FDC"/>
    <w:rsid w:val="00CD6FA5"/>
    <w:rsid w:val="00CE01F9"/>
    <w:rsid w:val="00CE2847"/>
    <w:rsid w:val="00CE2C19"/>
    <w:rsid w:val="00CE2D1E"/>
    <w:rsid w:val="00CE2E4F"/>
    <w:rsid w:val="00CE3015"/>
    <w:rsid w:val="00CE3631"/>
    <w:rsid w:val="00CE47C1"/>
    <w:rsid w:val="00CE491F"/>
    <w:rsid w:val="00CE51D6"/>
    <w:rsid w:val="00CE5910"/>
    <w:rsid w:val="00CE62F6"/>
    <w:rsid w:val="00CE7626"/>
    <w:rsid w:val="00CE7ACA"/>
    <w:rsid w:val="00CF002C"/>
    <w:rsid w:val="00CF296C"/>
    <w:rsid w:val="00CF3511"/>
    <w:rsid w:val="00CF35A3"/>
    <w:rsid w:val="00CF3FA8"/>
    <w:rsid w:val="00CF435B"/>
    <w:rsid w:val="00CF4ED3"/>
    <w:rsid w:val="00CF5382"/>
    <w:rsid w:val="00CF63C5"/>
    <w:rsid w:val="00CF7130"/>
    <w:rsid w:val="00CF781E"/>
    <w:rsid w:val="00CF7FC0"/>
    <w:rsid w:val="00D0037E"/>
    <w:rsid w:val="00D003D4"/>
    <w:rsid w:val="00D01C0D"/>
    <w:rsid w:val="00D020B0"/>
    <w:rsid w:val="00D0225B"/>
    <w:rsid w:val="00D03053"/>
    <w:rsid w:val="00D03540"/>
    <w:rsid w:val="00D03D63"/>
    <w:rsid w:val="00D041E5"/>
    <w:rsid w:val="00D05E72"/>
    <w:rsid w:val="00D06960"/>
    <w:rsid w:val="00D100F5"/>
    <w:rsid w:val="00D103F7"/>
    <w:rsid w:val="00D10D39"/>
    <w:rsid w:val="00D10F97"/>
    <w:rsid w:val="00D11D7C"/>
    <w:rsid w:val="00D1316E"/>
    <w:rsid w:val="00D138D5"/>
    <w:rsid w:val="00D147B1"/>
    <w:rsid w:val="00D1484D"/>
    <w:rsid w:val="00D14EA2"/>
    <w:rsid w:val="00D1546D"/>
    <w:rsid w:val="00D15C28"/>
    <w:rsid w:val="00D16B59"/>
    <w:rsid w:val="00D16C56"/>
    <w:rsid w:val="00D1760D"/>
    <w:rsid w:val="00D20367"/>
    <w:rsid w:val="00D22F04"/>
    <w:rsid w:val="00D23B19"/>
    <w:rsid w:val="00D24658"/>
    <w:rsid w:val="00D246F7"/>
    <w:rsid w:val="00D27228"/>
    <w:rsid w:val="00D27982"/>
    <w:rsid w:val="00D27DC6"/>
    <w:rsid w:val="00D30417"/>
    <w:rsid w:val="00D3100C"/>
    <w:rsid w:val="00D31A24"/>
    <w:rsid w:val="00D32362"/>
    <w:rsid w:val="00D324BD"/>
    <w:rsid w:val="00D325CB"/>
    <w:rsid w:val="00D329B1"/>
    <w:rsid w:val="00D32E42"/>
    <w:rsid w:val="00D33223"/>
    <w:rsid w:val="00D347F0"/>
    <w:rsid w:val="00D35935"/>
    <w:rsid w:val="00D35A60"/>
    <w:rsid w:val="00D3696F"/>
    <w:rsid w:val="00D36B66"/>
    <w:rsid w:val="00D3779D"/>
    <w:rsid w:val="00D401D4"/>
    <w:rsid w:val="00D403A5"/>
    <w:rsid w:val="00D407FD"/>
    <w:rsid w:val="00D41B2D"/>
    <w:rsid w:val="00D41D21"/>
    <w:rsid w:val="00D41D91"/>
    <w:rsid w:val="00D4245E"/>
    <w:rsid w:val="00D43BD2"/>
    <w:rsid w:val="00D4416D"/>
    <w:rsid w:val="00D4425A"/>
    <w:rsid w:val="00D44DFF"/>
    <w:rsid w:val="00D465A9"/>
    <w:rsid w:val="00D46736"/>
    <w:rsid w:val="00D47504"/>
    <w:rsid w:val="00D5011A"/>
    <w:rsid w:val="00D505D7"/>
    <w:rsid w:val="00D50F79"/>
    <w:rsid w:val="00D53934"/>
    <w:rsid w:val="00D53D0E"/>
    <w:rsid w:val="00D56753"/>
    <w:rsid w:val="00D5756F"/>
    <w:rsid w:val="00D60922"/>
    <w:rsid w:val="00D6245C"/>
    <w:rsid w:val="00D62C6B"/>
    <w:rsid w:val="00D64169"/>
    <w:rsid w:val="00D64947"/>
    <w:rsid w:val="00D64C7F"/>
    <w:rsid w:val="00D6673F"/>
    <w:rsid w:val="00D703F9"/>
    <w:rsid w:val="00D71DDB"/>
    <w:rsid w:val="00D73ED5"/>
    <w:rsid w:val="00D742E6"/>
    <w:rsid w:val="00D7456B"/>
    <w:rsid w:val="00D7527E"/>
    <w:rsid w:val="00D7699A"/>
    <w:rsid w:val="00D76BBE"/>
    <w:rsid w:val="00D81BA6"/>
    <w:rsid w:val="00D81C92"/>
    <w:rsid w:val="00D82936"/>
    <w:rsid w:val="00D83E27"/>
    <w:rsid w:val="00D84335"/>
    <w:rsid w:val="00D84577"/>
    <w:rsid w:val="00D8478A"/>
    <w:rsid w:val="00D84FF5"/>
    <w:rsid w:val="00D85C02"/>
    <w:rsid w:val="00D862EB"/>
    <w:rsid w:val="00D86EEE"/>
    <w:rsid w:val="00D870DE"/>
    <w:rsid w:val="00D87DFB"/>
    <w:rsid w:val="00D9039E"/>
    <w:rsid w:val="00D90EBF"/>
    <w:rsid w:val="00D90FF0"/>
    <w:rsid w:val="00D916C1"/>
    <w:rsid w:val="00D9189B"/>
    <w:rsid w:val="00D91A3F"/>
    <w:rsid w:val="00D952BF"/>
    <w:rsid w:val="00D9635D"/>
    <w:rsid w:val="00DA1480"/>
    <w:rsid w:val="00DA35BD"/>
    <w:rsid w:val="00DA457D"/>
    <w:rsid w:val="00DA6F64"/>
    <w:rsid w:val="00DA7E33"/>
    <w:rsid w:val="00DB016A"/>
    <w:rsid w:val="00DB076B"/>
    <w:rsid w:val="00DB20FE"/>
    <w:rsid w:val="00DB2439"/>
    <w:rsid w:val="00DB287E"/>
    <w:rsid w:val="00DB3A6A"/>
    <w:rsid w:val="00DB494C"/>
    <w:rsid w:val="00DB4CB2"/>
    <w:rsid w:val="00DB52D8"/>
    <w:rsid w:val="00DB5B2F"/>
    <w:rsid w:val="00DB6C76"/>
    <w:rsid w:val="00DB7CF6"/>
    <w:rsid w:val="00DB7D7B"/>
    <w:rsid w:val="00DC1989"/>
    <w:rsid w:val="00DC21EF"/>
    <w:rsid w:val="00DC2354"/>
    <w:rsid w:val="00DC2A7F"/>
    <w:rsid w:val="00DC2C2E"/>
    <w:rsid w:val="00DC4810"/>
    <w:rsid w:val="00DC51C8"/>
    <w:rsid w:val="00DC549B"/>
    <w:rsid w:val="00DC5F89"/>
    <w:rsid w:val="00DC663B"/>
    <w:rsid w:val="00DC72A5"/>
    <w:rsid w:val="00DD06CD"/>
    <w:rsid w:val="00DD1401"/>
    <w:rsid w:val="00DD1D46"/>
    <w:rsid w:val="00DD3657"/>
    <w:rsid w:val="00DD37E3"/>
    <w:rsid w:val="00DD3933"/>
    <w:rsid w:val="00DD4022"/>
    <w:rsid w:val="00DD43CF"/>
    <w:rsid w:val="00DD6177"/>
    <w:rsid w:val="00DD639D"/>
    <w:rsid w:val="00DD6656"/>
    <w:rsid w:val="00DD6FFD"/>
    <w:rsid w:val="00DD72A1"/>
    <w:rsid w:val="00DE09A1"/>
    <w:rsid w:val="00DE1459"/>
    <w:rsid w:val="00DE1DEB"/>
    <w:rsid w:val="00DE2875"/>
    <w:rsid w:val="00DE2F01"/>
    <w:rsid w:val="00DE3163"/>
    <w:rsid w:val="00DE387C"/>
    <w:rsid w:val="00DE3A16"/>
    <w:rsid w:val="00DE3B6A"/>
    <w:rsid w:val="00DE4888"/>
    <w:rsid w:val="00DE62AF"/>
    <w:rsid w:val="00DE6C3B"/>
    <w:rsid w:val="00DE72A6"/>
    <w:rsid w:val="00DF0F1F"/>
    <w:rsid w:val="00DF1459"/>
    <w:rsid w:val="00DF1D46"/>
    <w:rsid w:val="00DF288F"/>
    <w:rsid w:val="00DF2B7F"/>
    <w:rsid w:val="00DF2F78"/>
    <w:rsid w:val="00DF36DA"/>
    <w:rsid w:val="00DF38B9"/>
    <w:rsid w:val="00DF4998"/>
    <w:rsid w:val="00DF4A58"/>
    <w:rsid w:val="00DF4D2A"/>
    <w:rsid w:val="00DF60DA"/>
    <w:rsid w:val="00DF61C1"/>
    <w:rsid w:val="00DF640A"/>
    <w:rsid w:val="00DF7283"/>
    <w:rsid w:val="00E007D9"/>
    <w:rsid w:val="00E00F19"/>
    <w:rsid w:val="00E01339"/>
    <w:rsid w:val="00E02788"/>
    <w:rsid w:val="00E02ED0"/>
    <w:rsid w:val="00E03CFA"/>
    <w:rsid w:val="00E04032"/>
    <w:rsid w:val="00E041C7"/>
    <w:rsid w:val="00E0429F"/>
    <w:rsid w:val="00E059F9"/>
    <w:rsid w:val="00E05C08"/>
    <w:rsid w:val="00E06514"/>
    <w:rsid w:val="00E06573"/>
    <w:rsid w:val="00E0661D"/>
    <w:rsid w:val="00E10B1A"/>
    <w:rsid w:val="00E111A6"/>
    <w:rsid w:val="00E11BE5"/>
    <w:rsid w:val="00E12735"/>
    <w:rsid w:val="00E127E7"/>
    <w:rsid w:val="00E13576"/>
    <w:rsid w:val="00E136DB"/>
    <w:rsid w:val="00E1534E"/>
    <w:rsid w:val="00E173AA"/>
    <w:rsid w:val="00E205D9"/>
    <w:rsid w:val="00E211E9"/>
    <w:rsid w:val="00E2133F"/>
    <w:rsid w:val="00E217F0"/>
    <w:rsid w:val="00E23B75"/>
    <w:rsid w:val="00E2467E"/>
    <w:rsid w:val="00E246E9"/>
    <w:rsid w:val="00E25846"/>
    <w:rsid w:val="00E26382"/>
    <w:rsid w:val="00E27B32"/>
    <w:rsid w:val="00E27C36"/>
    <w:rsid w:val="00E30795"/>
    <w:rsid w:val="00E311D9"/>
    <w:rsid w:val="00E31355"/>
    <w:rsid w:val="00E317CA"/>
    <w:rsid w:val="00E32860"/>
    <w:rsid w:val="00E34C85"/>
    <w:rsid w:val="00E34EEC"/>
    <w:rsid w:val="00E42787"/>
    <w:rsid w:val="00E433C5"/>
    <w:rsid w:val="00E450C0"/>
    <w:rsid w:val="00E4550D"/>
    <w:rsid w:val="00E46E8C"/>
    <w:rsid w:val="00E47311"/>
    <w:rsid w:val="00E5016D"/>
    <w:rsid w:val="00E504D8"/>
    <w:rsid w:val="00E52774"/>
    <w:rsid w:val="00E52F06"/>
    <w:rsid w:val="00E536F9"/>
    <w:rsid w:val="00E54BDF"/>
    <w:rsid w:val="00E54C78"/>
    <w:rsid w:val="00E57834"/>
    <w:rsid w:val="00E57994"/>
    <w:rsid w:val="00E61434"/>
    <w:rsid w:val="00E616CC"/>
    <w:rsid w:val="00E626B5"/>
    <w:rsid w:val="00E62AA8"/>
    <w:rsid w:val="00E62FB8"/>
    <w:rsid w:val="00E6314D"/>
    <w:rsid w:val="00E63305"/>
    <w:rsid w:val="00E636B4"/>
    <w:rsid w:val="00E63C46"/>
    <w:rsid w:val="00E66574"/>
    <w:rsid w:val="00E669AC"/>
    <w:rsid w:val="00E674E8"/>
    <w:rsid w:val="00E674EC"/>
    <w:rsid w:val="00E704E7"/>
    <w:rsid w:val="00E72A09"/>
    <w:rsid w:val="00E72AE6"/>
    <w:rsid w:val="00E72DBA"/>
    <w:rsid w:val="00E73E8D"/>
    <w:rsid w:val="00E74C2E"/>
    <w:rsid w:val="00E74C54"/>
    <w:rsid w:val="00E7637D"/>
    <w:rsid w:val="00E7740D"/>
    <w:rsid w:val="00E8124E"/>
    <w:rsid w:val="00E81ED1"/>
    <w:rsid w:val="00E83768"/>
    <w:rsid w:val="00E83DB9"/>
    <w:rsid w:val="00E850D9"/>
    <w:rsid w:val="00E85749"/>
    <w:rsid w:val="00E85DB2"/>
    <w:rsid w:val="00E860F6"/>
    <w:rsid w:val="00E8680C"/>
    <w:rsid w:val="00E86BA7"/>
    <w:rsid w:val="00E87AD7"/>
    <w:rsid w:val="00E90338"/>
    <w:rsid w:val="00E9117B"/>
    <w:rsid w:val="00E917B7"/>
    <w:rsid w:val="00E92906"/>
    <w:rsid w:val="00E92A0C"/>
    <w:rsid w:val="00E92EFA"/>
    <w:rsid w:val="00E93137"/>
    <w:rsid w:val="00E93792"/>
    <w:rsid w:val="00E939E2"/>
    <w:rsid w:val="00E944F8"/>
    <w:rsid w:val="00E94786"/>
    <w:rsid w:val="00E956AD"/>
    <w:rsid w:val="00E95896"/>
    <w:rsid w:val="00E96269"/>
    <w:rsid w:val="00E963A7"/>
    <w:rsid w:val="00E97B54"/>
    <w:rsid w:val="00EA026C"/>
    <w:rsid w:val="00EA0C9C"/>
    <w:rsid w:val="00EA0FA1"/>
    <w:rsid w:val="00EA19E4"/>
    <w:rsid w:val="00EA25DC"/>
    <w:rsid w:val="00EA3666"/>
    <w:rsid w:val="00EA47AF"/>
    <w:rsid w:val="00EA60AB"/>
    <w:rsid w:val="00EA6719"/>
    <w:rsid w:val="00EA6AA6"/>
    <w:rsid w:val="00EA6E2F"/>
    <w:rsid w:val="00EA7CC0"/>
    <w:rsid w:val="00EB04D8"/>
    <w:rsid w:val="00EB0847"/>
    <w:rsid w:val="00EB136F"/>
    <w:rsid w:val="00EB181F"/>
    <w:rsid w:val="00EB2115"/>
    <w:rsid w:val="00EB36E5"/>
    <w:rsid w:val="00EB3719"/>
    <w:rsid w:val="00EB3775"/>
    <w:rsid w:val="00EB49C0"/>
    <w:rsid w:val="00EB5BA2"/>
    <w:rsid w:val="00EB5CEC"/>
    <w:rsid w:val="00EB5FB5"/>
    <w:rsid w:val="00EB65D9"/>
    <w:rsid w:val="00EC1897"/>
    <w:rsid w:val="00EC3737"/>
    <w:rsid w:val="00EC3D5A"/>
    <w:rsid w:val="00EC4787"/>
    <w:rsid w:val="00EC638E"/>
    <w:rsid w:val="00EC7436"/>
    <w:rsid w:val="00EC74CB"/>
    <w:rsid w:val="00ED0430"/>
    <w:rsid w:val="00ED0C0E"/>
    <w:rsid w:val="00ED0C5A"/>
    <w:rsid w:val="00ED1911"/>
    <w:rsid w:val="00ED325F"/>
    <w:rsid w:val="00ED3532"/>
    <w:rsid w:val="00ED3693"/>
    <w:rsid w:val="00ED4088"/>
    <w:rsid w:val="00ED4285"/>
    <w:rsid w:val="00ED47F1"/>
    <w:rsid w:val="00ED71CC"/>
    <w:rsid w:val="00ED76A8"/>
    <w:rsid w:val="00ED7E37"/>
    <w:rsid w:val="00ED7EF2"/>
    <w:rsid w:val="00EE062F"/>
    <w:rsid w:val="00EE1392"/>
    <w:rsid w:val="00EE14C4"/>
    <w:rsid w:val="00EE1635"/>
    <w:rsid w:val="00EE3200"/>
    <w:rsid w:val="00EE382D"/>
    <w:rsid w:val="00EE3B53"/>
    <w:rsid w:val="00EE3DF9"/>
    <w:rsid w:val="00EE5012"/>
    <w:rsid w:val="00EE5615"/>
    <w:rsid w:val="00EE572F"/>
    <w:rsid w:val="00EE5D1D"/>
    <w:rsid w:val="00EE6924"/>
    <w:rsid w:val="00EE7019"/>
    <w:rsid w:val="00EE745F"/>
    <w:rsid w:val="00EF0441"/>
    <w:rsid w:val="00EF0855"/>
    <w:rsid w:val="00EF1123"/>
    <w:rsid w:val="00EF15CE"/>
    <w:rsid w:val="00EF1891"/>
    <w:rsid w:val="00EF1A69"/>
    <w:rsid w:val="00EF237F"/>
    <w:rsid w:val="00EF3BCE"/>
    <w:rsid w:val="00EF4CCE"/>
    <w:rsid w:val="00EF5948"/>
    <w:rsid w:val="00EF5EBA"/>
    <w:rsid w:val="00EF68F1"/>
    <w:rsid w:val="00EF6BE2"/>
    <w:rsid w:val="00F002A9"/>
    <w:rsid w:val="00F00F6B"/>
    <w:rsid w:val="00F01D22"/>
    <w:rsid w:val="00F02396"/>
    <w:rsid w:val="00F02761"/>
    <w:rsid w:val="00F02E6D"/>
    <w:rsid w:val="00F03133"/>
    <w:rsid w:val="00F043D5"/>
    <w:rsid w:val="00F0477C"/>
    <w:rsid w:val="00F04B62"/>
    <w:rsid w:val="00F04F8C"/>
    <w:rsid w:val="00F07EFA"/>
    <w:rsid w:val="00F10FF2"/>
    <w:rsid w:val="00F12CA2"/>
    <w:rsid w:val="00F15184"/>
    <w:rsid w:val="00F15C51"/>
    <w:rsid w:val="00F15C8D"/>
    <w:rsid w:val="00F15F33"/>
    <w:rsid w:val="00F160B9"/>
    <w:rsid w:val="00F1690C"/>
    <w:rsid w:val="00F16DD3"/>
    <w:rsid w:val="00F16FA5"/>
    <w:rsid w:val="00F17A90"/>
    <w:rsid w:val="00F17EA6"/>
    <w:rsid w:val="00F205DE"/>
    <w:rsid w:val="00F20621"/>
    <w:rsid w:val="00F2092A"/>
    <w:rsid w:val="00F2102E"/>
    <w:rsid w:val="00F21E84"/>
    <w:rsid w:val="00F226C5"/>
    <w:rsid w:val="00F23913"/>
    <w:rsid w:val="00F24B72"/>
    <w:rsid w:val="00F2523C"/>
    <w:rsid w:val="00F25D8F"/>
    <w:rsid w:val="00F272B9"/>
    <w:rsid w:val="00F27ECC"/>
    <w:rsid w:val="00F30032"/>
    <w:rsid w:val="00F3022A"/>
    <w:rsid w:val="00F302BF"/>
    <w:rsid w:val="00F30558"/>
    <w:rsid w:val="00F30E80"/>
    <w:rsid w:val="00F31810"/>
    <w:rsid w:val="00F31CCA"/>
    <w:rsid w:val="00F323B0"/>
    <w:rsid w:val="00F32B22"/>
    <w:rsid w:val="00F33BBA"/>
    <w:rsid w:val="00F3403A"/>
    <w:rsid w:val="00F3423E"/>
    <w:rsid w:val="00F357E7"/>
    <w:rsid w:val="00F36E9D"/>
    <w:rsid w:val="00F3765C"/>
    <w:rsid w:val="00F4000F"/>
    <w:rsid w:val="00F403B2"/>
    <w:rsid w:val="00F420B3"/>
    <w:rsid w:val="00F426B3"/>
    <w:rsid w:val="00F42E3C"/>
    <w:rsid w:val="00F436F6"/>
    <w:rsid w:val="00F44AA6"/>
    <w:rsid w:val="00F461F0"/>
    <w:rsid w:val="00F46A2D"/>
    <w:rsid w:val="00F46BAD"/>
    <w:rsid w:val="00F46BC9"/>
    <w:rsid w:val="00F46EF8"/>
    <w:rsid w:val="00F47138"/>
    <w:rsid w:val="00F510D1"/>
    <w:rsid w:val="00F519AA"/>
    <w:rsid w:val="00F51A8B"/>
    <w:rsid w:val="00F5237B"/>
    <w:rsid w:val="00F52C52"/>
    <w:rsid w:val="00F54470"/>
    <w:rsid w:val="00F54938"/>
    <w:rsid w:val="00F56340"/>
    <w:rsid w:val="00F568DF"/>
    <w:rsid w:val="00F571D4"/>
    <w:rsid w:val="00F57853"/>
    <w:rsid w:val="00F6049A"/>
    <w:rsid w:val="00F6060A"/>
    <w:rsid w:val="00F610A4"/>
    <w:rsid w:val="00F6148A"/>
    <w:rsid w:val="00F618EB"/>
    <w:rsid w:val="00F61DFB"/>
    <w:rsid w:val="00F62003"/>
    <w:rsid w:val="00F62802"/>
    <w:rsid w:val="00F635B6"/>
    <w:rsid w:val="00F63B43"/>
    <w:rsid w:val="00F63FF5"/>
    <w:rsid w:val="00F654FD"/>
    <w:rsid w:val="00F66F1E"/>
    <w:rsid w:val="00F70807"/>
    <w:rsid w:val="00F71E26"/>
    <w:rsid w:val="00F72D87"/>
    <w:rsid w:val="00F73647"/>
    <w:rsid w:val="00F738B5"/>
    <w:rsid w:val="00F7429E"/>
    <w:rsid w:val="00F767A3"/>
    <w:rsid w:val="00F76A8E"/>
    <w:rsid w:val="00F77108"/>
    <w:rsid w:val="00F8057D"/>
    <w:rsid w:val="00F805DF"/>
    <w:rsid w:val="00F82BAC"/>
    <w:rsid w:val="00F82D5E"/>
    <w:rsid w:val="00F84052"/>
    <w:rsid w:val="00F85897"/>
    <w:rsid w:val="00F85E43"/>
    <w:rsid w:val="00F8719A"/>
    <w:rsid w:val="00F90FEF"/>
    <w:rsid w:val="00F910DD"/>
    <w:rsid w:val="00F91147"/>
    <w:rsid w:val="00F9191E"/>
    <w:rsid w:val="00F93A41"/>
    <w:rsid w:val="00F946FB"/>
    <w:rsid w:val="00F94BF4"/>
    <w:rsid w:val="00F9604D"/>
    <w:rsid w:val="00F965A0"/>
    <w:rsid w:val="00F9666C"/>
    <w:rsid w:val="00F96F94"/>
    <w:rsid w:val="00F97C80"/>
    <w:rsid w:val="00F97EA6"/>
    <w:rsid w:val="00FA07A4"/>
    <w:rsid w:val="00FA195B"/>
    <w:rsid w:val="00FA1A51"/>
    <w:rsid w:val="00FA2308"/>
    <w:rsid w:val="00FA2702"/>
    <w:rsid w:val="00FA2C58"/>
    <w:rsid w:val="00FA2F68"/>
    <w:rsid w:val="00FA3ED9"/>
    <w:rsid w:val="00FA3F7F"/>
    <w:rsid w:val="00FA4BEC"/>
    <w:rsid w:val="00FA579F"/>
    <w:rsid w:val="00FA7543"/>
    <w:rsid w:val="00FB002E"/>
    <w:rsid w:val="00FB003E"/>
    <w:rsid w:val="00FB0F50"/>
    <w:rsid w:val="00FB1B15"/>
    <w:rsid w:val="00FB2062"/>
    <w:rsid w:val="00FB291F"/>
    <w:rsid w:val="00FB3B3C"/>
    <w:rsid w:val="00FB47C8"/>
    <w:rsid w:val="00FB5BD6"/>
    <w:rsid w:val="00FB6328"/>
    <w:rsid w:val="00FC017C"/>
    <w:rsid w:val="00FC2365"/>
    <w:rsid w:val="00FC3931"/>
    <w:rsid w:val="00FC42E3"/>
    <w:rsid w:val="00FC4BFA"/>
    <w:rsid w:val="00FC5057"/>
    <w:rsid w:val="00FC6A45"/>
    <w:rsid w:val="00FD1A0E"/>
    <w:rsid w:val="00FD27A9"/>
    <w:rsid w:val="00FD2A7B"/>
    <w:rsid w:val="00FD41E1"/>
    <w:rsid w:val="00FD42FB"/>
    <w:rsid w:val="00FD4EAE"/>
    <w:rsid w:val="00FD5037"/>
    <w:rsid w:val="00FD53E9"/>
    <w:rsid w:val="00FD55DD"/>
    <w:rsid w:val="00FD6222"/>
    <w:rsid w:val="00FE0296"/>
    <w:rsid w:val="00FE088C"/>
    <w:rsid w:val="00FE106F"/>
    <w:rsid w:val="00FE203E"/>
    <w:rsid w:val="00FE34CB"/>
    <w:rsid w:val="00FE3AF0"/>
    <w:rsid w:val="00FE3BDE"/>
    <w:rsid w:val="00FE452B"/>
    <w:rsid w:val="00FE4894"/>
    <w:rsid w:val="00FE5399"/>
    <w:rsid w:val="00FE6410"/>
    <w:rsid w:val="00FE663E"/>
    <w:rsid w:val="00FE6A86"/>
    <w:rsid w:val="00FF0529"/>
    <w:rsid w:val="00FF0CDD"/>
    <w:rsid w:val="00FF1274"/>
    <w:rsid w:val="00FF23CB"/>
    <w:rsid w:val="00FF2B00"/>
    <w:rsid w:val="00FF46E0"/>
    <w:rsid w:val="00FF48ED"/>
    <w:rsid w:val="00FF56A3"/>
    <w:rsid w:val="00FF5B06"/>
    <w:rsid w:val="00FF5EEB"/>
    <w:rsid w:val="00FF6B24"/>
    <w:rsid w:val="00FF77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B7BD1"/>
  <w15:chartTrackingRefBased/>
  <w15:docId w15:val="{772F154A-CBF2-4247-97CC-208E440A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unhideWhenUsed="1" w:qFormat="1"/>
    <w:lsdException w:name="heading 6" w:semiHidden="1" w:uiPriority="9" w:unhideWhenUsed="1" w:qFormat="1"/>
    <w:lsdException w:name="heading 7" w:semiHidden="1" w:uiPriority="0" w:unhideWhenUsed="1"/>
    <w:lsdException w:name="heading 8" w:semiHidden="1" w:uiPriority="0" w:unhideWhenUsed="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semiHidden="1" w:uiPriority="0" w:unhideWhenUsed="1"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qFormat="1"/>
    <w:lsdException w:name="Emphasis" w:semiHidden="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5EA"/>
    <w:pPr>
      <w:spacing w:before="120"/>
      <w:jc w:val="both"/>
    </w:pPr>
    <w:rPr>
      <w:sz w:val="22"/>
      <w:szCs w:val="22"/>
      <w:lang w:eastAsia="en-US"/>
    </w:rPr>
  </w:style>
  <w:style w:type="paragraph" w:styleId="Titre1">
    <w:name w:val="heading 1"/>
    <w:basedOn w:val="Normal"/>
    <w:next w:val="Normal"/>
    <w:link w:val="Titre1Car"/>
    <w:qFormat/>
    <w:rsid w:val="00A93649"/>
    <w:pPr>
      <w:keepNext/>
      <w:numPr>
        <w:ilvl w:val="1"/>
        <w:numId w:val="10"/>
      </w:numPr>
      <w:pBdr>
        <w:bottom w:val="single" w:sz="36" w:space="1" w:color="00ABE9"/>
      </w:pBdr>
      <w:spacing w:before="360" w:after="60"/>
      <w:contextualSpacing/>
      <w:outlineLvl w:val="0"/>
    </w:pPr>
    <w:rPr>
      <w:color w:val="00ABE9"/>
      <w:sz w:val="28"/>
      <w:szCs w:val="28"/>
    </w:rPr>
  </w:style>
  <w:style w:type="paragraph" w:styleId="Titre2">
    <w:name w:val="heading 2"/>
    <w:basedOn w:val="Normal"/>
    <w:next w:val="Normal"/>
    <w:link w:val="Titre2Car"/>
    <w:qFormat/>
    <w:rsid w:val="007C2586"/>
    <w:pPr>
      <w:keepNext/>
      <w:numPr>
        <w:ilvl w:val="2"/>
        <w:numId w:val="10"/>
      </w:numPr>
      <w:spacing w:before="240" w:after="60"/>
      <w:contextualSpacing/>
      <w:outlineLvl w:val="1"/>
    </w:pPr>
    <w:rPr>
      <w:color w:val="00ABE9"/>
      <w:sz w:val="26"/>
      <w:szCs w:val="26"/>
    </w:rPr>
  </w:style>
  <w:style w:type="paragraph" w:styleId="Titre3">
    <w:name w:val="heading 3"/>
    <w:basedOn w:val="Normal"/>
    <w:next w:val="Normal"/>
    <w:link w:val="Titre3Car"/>
    <w:qFormat/>
    <w:rsid w:val="00C370D2"/>
    <w:pPr>
      <w:keepNext/>
      <w:numPr>
        <w:ilvl w:val="3"/>
        <w:numId w:val="10"/>
      </w:numPr>
      <w:tabs>
        <w:tab w:val="left" w:pos="1134"/>
      </w:tabs>
      <w:spacing w:before="180"/>
      <w:contextualSpacing/>
      <w:outlineLvl w:val="2"/>
    </w:pPr>
    <w:rPr>
      <w:color w:val="00ABE9"/>
      <w:sz w:val="24"/>
      <w:szCs w:val="28"/>
    </w:rPr>
  </w:style>
  <w:style w:type="paragraph" w:styleId="Titre4">
    <w:name w:val="heading 4"/>
    <w:basedOn w:val="Normal"/>
    <w:next w:val="Normal"/>
    <w:link w:val="Titre4Car"/>
    <w:qFormat/>
    <w:rsid w:val="00E94786"/>
    <w:pPr>
      <w:keepNext/>
      <w:numPr>
        <w:ilvl w:val="4"/>
        <w:numId w:val="10"/>
      </w:numPr>
      <w:tabs>
        <w:tab w:val="left" w:pos="1418"/>
      </w:tabs>
      <w:spacing w:before="180" w:after="60"/>
      <w:contextualSpacing/>
      <w:outlineLvl w:val="3"/>
    </w:pPr>
    <w:rPr>
      <w:color w:val="715E61"/>
    </w:rPr>
  </w:style>
  <w:style w:type="paragraph" w:styleId="Titre5">
    <w:name w:val="heading 5"/>
    <w:aliases w:val="Heading 5"/>
    <w:basedOn w:val="Normal"/>
    <w:next w:val="Normal"/>
    <w:link w:val="Titre5Car"/>
    <w:unhideWhenUsed/>
    <w:qFormat/>
    <w:rsid w:val="00A07A35"/>
    <w:pPr>
      <w:keepNext/>
      <w:keepLines/>
      <w:tabs>
        <w:tab w:val="left" w:pos="1418"/>
      </w:tabs>
      <w:spacing w:after="60"/>
      <w:outlineLvl w:val="4"/>
    </w:pPr>
    <w:rPr>
      <w:rFonts w:ascii="Calibri Light" w:eastAsia="Times New Roman" w:hAnsi="Calibri Light"/>
      <w:smallCaps/>
      <w:color w:val="003A77"/>
    </w:rPr>
  </w:style>
  <w:style w:type="paragraph" w:styleId="Titre6">
    <w:name w:val="heading 6"/>
    <w:aliases w:val="Heading 6,Bullet list,H6,Ref Heading 3,rh3,Ref Heading 31,rh31,H61,h6,Third Subheading,Annexe 1,Annexe 11,Annexe 12,Annexe 13,Annexe 14,Annexe 15,Annexe 16,Annexe 17"/>
    <w:basedOn w:val="Normal"/>
    <w:next w:val="Normal"/>
    <w:link w:val="Titre6Car"/>
    <w:uiPriority w:val="9"/>
    <w:unhideWhenUsed/>
    <w:qFormat/>
    <w:rsid w:val="00A07A35"/>
    <w:pPr>
      <w:keepNext/>
      <w:keepLines/>
      <w:spacing w:before="40"/>
      <w:outlineLvl w:val="5"/>
    </w:pPr>
    <w:rPr>
      <w:rFonts w:ascii="Calibri Light" w:eastAsia="Times New Roman" w:hAnsi="Calibri Light"/>
      <w:color w:val="00274F"/>
    </w:rPr>
  </w:style>
  <w:style w:type="paragraph" w:styleId="Titre7">
    <w:name w:val="heading 7"/>
    <w:aliases w:val="Heading 7,Org Heading 5,h5,Annexe 2,Annexe 21,Annexe 22,Annexe 23,Annexe 24,Annexe 25,Annexe 26,Annexe 27"/>
    <w:basedOn w:val="Normal"/>
    <w:next w:val="Normal"/>
    <w:link w:val="Titre7Car"/>
    <w:rsid w:val="0001678E"/>
    <w:pPr>
      <w:tabs>
        <w:tab w:val="num" w:pos="1296"/>
      </w:tabs>
      <w:overflowPunct w:val="0"/>
      <w:autoSpaceDE w:val="0"/>
      <w:autoSpaceDN w:val="0"/>
      <w:adjustRightInd w:val="0"/>
      <w:spacing w:before="240" w:after="60"/>
      <w:ind w:left="1296" w:right="567" w:hanging="1296"/>
      <w:textAlignment w:val="baseline"/>
      <w:outlineLvl w:val="6"/>
    </w:pPr>
    <w:rPr>
      <w:rFonts w:ascii="Times New Roman" w:eastAsia="Times New Roman" w:hAnsi="Times New Roman"/>
      <w:sz w:val="24"/>
      <w:szCs w:val="24"/>
      <w:lang w:eastAsia="fr-FR"/>
    </w:rPr>
  </w:style>
  <w:style w:type="paragraph" w:styleId="Titre8">
    <w:name w:val="heading 8"/>
    <w:aliases w:val="Heading 8,Annexe 3,Annexe 31,Annexe 32,Annexe 33,Annexe 34,Annexe 35,Annexe 36,Annexe 37"/>
    <w:basedOn w:val="Normal"/>
    <w:next w:val="Normal"/>
    <w:link w:val="Titre8Car"/>
    <w:rsid w:val="0001678E"/>
    <w:pPr>
      <w:tabs>
        <w:tab w:val="num" w:pos="1440"/>
      </w:tabs>
      <w:overflowPunct w:val="0"/>
      <w:autoSpaceDE w:val="0"/>
      <w:autoSpaceDN w:val="0"/>
      <w:adjustRightInd w:val="0"/>
      <w:spacing w:before="240" w:after="60"/>
      <w:ind w:left="1440" w:right="567" w:hanging="1440"/>
      <w:textAlignment w:val="baseline"/>
      <w:outlineLvl w:val="7"/>
    </w:pPr>
    <w:rPr>
      <w:rFonts w:ascii="Times New Roman" w:eastAsia="Times New Roman" w:hAnsi="Times New Roman"/>
      <w:i/>
      <w:iCs/>
      <w:sz w:val="24"/>
      <w:szCs w:val="24"/>
      <w:lang w:eastAsia="fr-FR"/>
    </w:rPr>
  </w:style>
  <w:style w:type="paragraph" w:styleId="Titre9">
    <w:name w:val="heading 9"/>
    <w:aliases w:val="Titre 10,Heading 9,Annexe 4,Annexe 41,Annexe 42,Annexe 43,Annexe 44,Annexe 45,Annexe 46,Annexe 47,titre l1c1,titre l1c11,titre l1c12,titre l1c13,titre l1c14"/>
    <w:basedOn w:val="Normal"/>
    <w:next w:val="Normal"/>
    <w:link w:val="Titre9Car"/>
    <w:qFormat/>
    <w:rsid w:val="0001678E"/>
    <w:pPr>
      <w:tabs>
        <w:tab w:val="num" w:pos="1584"/>
      </w:tabs>
      <w:overflowPunct w:val="0"/>
      <w:autoSpaceDE w:val="0"/>
      <w:autoSpaceDN w:val="0"/>
      <w:adjustRightInd w:val="0"/>
      <w:spacing w:before="240" w:after="60"/>
      <w:ind w:left="1584" w:right="567" w:hanging="1584"/>
      <w:textAlignment w:val="baseline"/>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note">
    <w:name w:val="Titre note"/>
    <w:basedOn w:val="Normal"/>
    <w:qFormat/>
    <w:rsid w:val="00D14EA2"/>
    <w:pPr>
      <w:ind w:right="3542"/>
    </w:pPr>
    <w:rPr>
      <w:b/>
      <w:smallCaps/>
      <w:color w:val="00ABE9"/>
      <w:sz w:val="48"/>
      <w:szCs w:val="52"/>
    </w:rPr>
  </w:style>
  <w:style w:type="paragraph" w:styleId="Paragraphedeliste">
    <w:name w:val="List Paragraph"/>
    <w:basedOn w:val="Normal"/>
    <w:link w:val="ParagraphedelisteCar"/>
    <w:uiPriority w:val="34"/>
    <w:qFormat/>
    <w:rsid w:val="001B35EA"/>
    <w:pPr>
      <w:ind w:left="720"/>
      <w:contextualSpacing/>
    </w:pPr>
  </w:style>
  <w:style w:type="paragraph" w:styleId="Listenumros">
    <w:name w:val="List Number"/>
    <w:basedOn w:val="Titre1"/>
    <w:next w:val="Normal"/>
    <w:uiPriority w:val="99"/>
    <w:rsid w:val="00A07A35"/>
    <w:pPr>
      <w:tabs>
        <w:tab w:val="num" w:pos="567"/>
      </w:tabs>
      <w:ind w:left="567" w:hanging="567"/>
    </w:pPr>
  </w:style>
  <w:style w:type="paragraph" w:styleId="Listenumros2">
    <w:name w:val="List Number 2"/>
    <w:basedOn w:val="Titre2"/>
    <w:next w:val="Normal"/>
    <w:uiPriority w:val="99"/>
    <w:rsid w:val="00A07A35"/>
  </w:style>
  <w:style w:type="paragraph" w:styleId="Listenumros3">
    <w:name w:val="List Number 3"/>
    <w:basedOn w:val="Titre3"/>
    <w:next w:val="Normal"/>
    <w:uiPriority w:val="99"/>
    <w:rsid w:val="00A07A35"/>
  </w:style>
  <w:style w:type="paragraph" w:styleId="Listenumros4">
    <w:name w:val="List Number 4"/>
    <w:basedOn w:val="Normal"/>
    <w:uiPriority w:val="99"/>
    <w:rsid w:val="00663586"/>
    <w:pPr>
      <w:numPr>
        <w:ilvl w:val="3"/>
        <w:numId w:val="1"/>
      </w:numPr>
      <w:tabs>
        <w:tab w:val="left" w:pos="1418"/>
      </w:tabs>
      <w:spacing w:after="60"/>
      <w:contextualSpacing/>
    </w:pPr>
  </w:style>
  <w:style w:type="paragraph" w:styleId="Listepuces">
    <w:name w:val="List Bullet"/>
    <w:basedOn w:val="Normal"/>
    <w:uiPriority w:val="99"/>
    <w:qFormat/>
    <w:rsid w:val="00DE6C3B"/>
    <w:pPr>
      <w:numPr>
        <w:numId w:val="5"/>
      </w:numPr>
      <w:spacing w:before="60"/>
    </w:pPr>
  </w:style>
  <w:style w:type="numbering" w:customStyle="1" w:styleId="StyleAmue">
    <w:name w:val="StyleAmue"/>
    <w:uiPriority w:val="99"/>
    <w:rsid w:val="00663586"/>
    <w:pPr>
      <w:numPr>
        <w:numId w:val="2"/>
      </w:numPr>
    </w:pPr>
  </w:style>
  <w:style w:type="paragraph" w:styleId="Listepuces2">
    <w:name w:val="List Bullet 2"/>
    <w:basedOn w:val="Paragraphedeliste"/>
    <w:uiPriority w:val="99"/>
    <w:qFormat/>
    <w:rsid w:val="00CB67B1"/>
    <w:pPr>
      <w:numPr>
        <w:ilvl w:val="1"/>
        <w:numId w:val="5"/>
      </w:numPr>
      <w:spacing w:before="0"/>
      <w:contextualSpacing w:val="0"/>
    </w:pPr>
  </w:style>
  <w:style w:type="paragraph" w:styleId="Listepuces3">
    <w:name w:val="List Bullet 3"/>
    <w:basedOn w:val="Normal"/>
    <w:uiPriority w:val="99"/>
    <w:qFormat/>
    <w:rsid w:val="00485256"/>
    <w:pPr>
      <w:numPr>
        <w:ilvl w:val="2"/>
        <w:numId w:val="5"/>
      </w:numPr>
      <w:spacing w:before="0"/>
    </w:pPr>
  </w:style>
  <w:style w:type="numbering" w:customStyle="1" w:styleId="Listespuces">
    <w:name w:val="Listes à puces"/>
    <w:uiPriority w:val="99"/>
    <w:rsid w:val="00206403"/>
    <w:pPr>
      <w:numPr>
        <w:numId w:val="3"/>
      </w:numPr>
    </w:pPr>
  </w:style>
  <w:style w:type="paragraph" w:styleId="Pieddepage">
    <w:name w:val="footer"/>
    <w:basedOn w:val="Normal"/>
    <w:link w:val="PieddepageCar"/>
    <w:unhideWhenUsed/>
    <w:rsid w:val="002F1F60"/>
    <w:pPr>
      <w:pBdr>
        <w:top w:val="single" w:sz="48" w:space="1" w:color="00ABE9"/>
      </w:pBdr>
      <w:tabs>
        <w:tab w:val="right" w:pos="9070"/>
      </w:tabs>
    </w:pPr>
    <w:rPr>
      <w:color w:val="00ABE9"/>
    </w:rPr>
  </w:style>
  <w:style w:type="character" w:customStyle="1" w:styleId="PieddepageCar">
    <w:name w:val="Pied de page Car"/>
    <w:basedOn w:val="Policepardfaut"/>
    <w:link w:val="Pieddepage"/>
    <w:rsid w:val="002F1F60"/>
    <w:rPr>
      <w:color w:val="00ABE9"/>
      <w:sz w:val="22"/>
      <w:szCs w:val="22"/>
      <w:lang w:eastAsia="en-US"/>
    </w:rPr>
  </w:style>
  <w:style w:type="paragraph" w:styleId="Citationintense">
    <w:name w:val="Intense Quote"/>
    <w:basedOn w:val="Normal"/>
    <w:link w:val="CitationintenseCar"/>
    <w:uiPriority w:val="30"/>
    <w:qFormat/>
    <w:rsid w:val="002B7974"/>
    <w:pPr>
      <w:pBdr>
        <w:top w:val="single" w:sz="4" w:space="10" w:color="00ABE9"/>
        <w:bottom w:val="single" w:sz="4" w:space="10" w:color="00ABE9"/>
      </w:pBdr>
      <w:spacing w:before="240" w:after="120"/>
      <w:ind w:left="862" w:right="862"/>
      <w:jc w:val="center"/>
    </w:pPr>
    <w:rPr>
      <w:i/>
      <w:iCs/>
      <w:color w:val="00ABE9"/>
    </w:rPr>
  </w:style>
  <w:style w:type="character" w:customStyle="1" w:styleId="CitationintenseCar">
    <w:name w:val="Citation intense Car"/>
    <w:link w:val="Citationintense"/>
    <w:uiPriority w:val="30"/>
    <w:rsid w:val="002B7974"/>
    <w:rPr>
      <w:i/>
      <w:iCs/>
      <w:color w:val="00ABE9"/>
    </w:rPr>
  </w:style>
  <w:style w:type="paragraph" w:customStyle="1" w:styleId="Encartbleu">
    <w:name w:val="Encart bleu"/>
    <w:basedOn w:val="Normal"/>
    <w:rsid w:val="00F9191E"/>
    <w:pPr>
      <w:shd w:val="clear" w:color="auto" w:fill="00ABE9"/>
      <w:spacing w:after="120" w:line="280" w:lineRule="atLeast"/>
      <w:ind w:left="851"/>
    </w:pPr>
    <w:rPr>
      <w:rFonts w:asciiTheme="minorHAnsi" w:hAnsiTheme="minorHAnsi" w:cs="Arial"/>
      <w:color w:val="FFFFFF"/>
      <w:sz w:val="36"/>
    </w:rPr>
  </w:style>
  <w:style w:type="paragraph" w:styleId="Corpsdetexte2">
    <w:name w:val="Body Text 2"/>
    <w:basedOn w:val="Normal"/>
    <w:link w:val="Corpsdetexte2Car"/>
    <w:rsid w:val="002C6540"/>
    <w:pPr>
      <w:spacing w:after="120" w:line="480" w:lineRule="auto"/>
    </w:pPr>
  </w:style>
  <w:style w:type="character" w:customStyle="1" w:styleId="Corpsdetexte2Car">
    <w:name w:val="Corps de texte 2 Car"/>
    <w:basedOn w:val="Policepardfaut"/>
    <w:link w:val="Corpsdetexte2"/>
    <w:rsid w:val="002C6540"/>
    <w:rPr>
      <w:sz w:val="22"/>
      <w:szCs w:val="22"/>
      <w:lang w:eastAsia="en-US"/>
    </w:rPr>
  </w:style>
  <w:style w:type="character" w:styleId="Accentuationintense">
    <w:name w:val="Intense Emphasis"/>
    <w:basedOn w:val="Policepardfaut"/>
    <w:uiPriority w:val="21"/>
    <w:qFormat/>
    <w:rsid w:val="007E4407"/>
    <w:rPr>
      <w:rFonts w:cs="Times New Roman"/>
      <w:i/>
      <w:iCs/>
      <w:color w:val="00ABE9"/>
    </w:rPr>
  </w:style>
  <w:style w:type="paragraph" w:styleId="Textedebulles">
    <w:name w:val="Balloon Text"/>
    <w:basedOn w:val="Normal"/>
    <w:link w:val="TextedebullesCar"/>
    <w:semiHidden/>
    <w:unhideWhenUsed/>
    <w:rsid w:val="007F0577"/>
    <w:rPr>
      <w:rFonts w:ascii="Segoe UI" w:hAnsi="Segoe UI" w:cs="Segoe UI"/>
      <w:sz w:val="18"/>
      <w:szCs w:val="18"/>
    </w:rPr>
  </w:style>
  <w:style w:type="character" w:customStyle="1" w:styleId="TextedebullesCar">
    <w:name w:val="Texte de bulles Car"/>
    <w:link w:val="Textedebulles"/>
    <w:semiHidden/>
    <w:rsid w:val="007F0577"/>
    <w:rPr>
      <w:rFonts w:ascii="Segoe UI" w:hAnsi="Segoe UI" w:cs="Segoe UI"/>
      <w:sz w:val="18"/>
      <w:szCs w:val="18"/>
    </w:rPr>
  </w:style>
  <w:style w:type="character" w:styleId="Lienhypertexte">
    <w:name w:val="Hyperlink"/>
    <w:uiPriority w:val="99"/>
    <w:unhideWhenUsed/>
    <w:rsid w:val="00042818"/>
    <w:rPr>
      <w:color w:val="00ABE9"/>
      <w:u w:val="single"/>
    </w:rPr>
  </w:style>
  <w:style w:type="paragraph" w:styleId="TM1">
    <w:name w:val="toc 1"/>
    <w:basedOn w:val="Normal"/>
    <w:next w:val="Normal"/>
    <w:autoRedefine/>
    <w:uiPriority w:val="39"/>
    <w:unhideWhenUsed/>
    <w:rsid w:val="00544665"/>
    <w:pPr>
      <w:tabs>
        <w:tab w:val="left" w:pos="440"/>
        <w:tab w:val="right" w:leader="dot" w:pos="9638"/>
      </w:tabs>
      <w:spacing w:before="360"/>
    </w:pPr>
    <w:rPr>
      <w:rFonts w:ascii="Calibri Light" w:hAnsi="Calibri Light"/>
      <w:b/>
      <w:bCs/>
      <w:caps/>
      <w:sz w:val="24"/>
      <w:szCs w:val="24"/>
    </w:rPr>
  </w:style>
  <w:style w:type="paragraph" w:styleId="TM2">
    <w:name w:val="toc 2"/>
    <w:basedOn w:val="Normal"/>
    <w:next w:val="Normal"/>
    <w:autoRedefine/>
    <w:uiPriority w:val="39"/>
    <w:unhideWhenUsed/>
    <w:rsid w:val="00544665"/>
    <w:pPr>
      <w:tabs>
        <w:tab w:val="left" w:pos="660"/>
        <w:tab w:val="right" w:leader="dot" w:pos="9638"/>
      </w:tabs>
    </w:pPr>
    <w:rPr>
      <w:b/>
      <w:bCs/>
      <w:sz w:val="20"/>
      <w:szCs w:val="20"/>
    </w:rPr>
  </w:style>
  <w:style w:type="paragraph" w:styleId="Date">
    <w:name w:val="Date"/>
    <w:basedOn w:val="Normal"/>
    <w:next w:val="Normal"/>
    <w:link w:val="DateCar"/>
    <w:uiPriority w:val="99"/>
    <w:rsid w:val="00FA2308"/>
    <w:rPr>
      <w:b/>
      <w:smallCaps/>
      <w:color w:val="715E61"/>
      <w:szCs w:val="28"/>
    </w:rPr>
  </w:style>
  <w:style w:type="character" w:customStyle="1" w:styleId="DateCar">
    <w:name w:val="Date Car"/>
    <w:link w:val="Date"/>
    <w:uiPriority w:val="99"/>
    <w:rsid w:val="00FA2308"/>
    <w:rPr>
      <w:b/>
      <w:smallCaps/>
      <w:color w:val="715E61"/>
      <w:szCs w:val="28"/>
    </w:rPr>
  </w:style>
  <w:style w:type="paragraph" w:customStyle="1" w:styleId="Titresommaire">
    <w:name w:val="Titre sommaire"/>
    <w:basedOn w:val="Normal"/>
    <w:qFormat/>
    <w:rsid w:val="00B44073"/>
    <w:pPr>
      <w:spacing w:after="120"/>
      <w:ind w:right="3542"/>
    </w:pPr>
    <w:rPr>
      <w:b/>
      <w:smallCaps/>
      <w:color w:val="715E61"/>
      <w:sz w:val="28"/>
      <w:szCs w:val="28"/>
    </w:rPr>
  </w:style>
  <w:style w:type="character" w:customStyle="1" w:styleId="Titre1Car">
    <w:name w:val="Titre 1 Car"/>
    <w:link w:val="Titre1"/>
    <w:rsid w:val="00A93649"/>
    <w:rPr>
      <w:color w:val="00ABE9"/>
      <w:sz w:val="28"/>
      <w:szCs w:val="28"/>
      <w:lang w:eastAsia="en-US"/>
    </w:rPr>
  </w:style>
  <w:style w:type="character" w:customStyle="1" w:styleId="Titre2Car">
    <w:name w:val="Titre 2 Car"/>
    <w:link w:val="Titre2"/>
    <w:rsid w:val="007C2586"/>
    <w:rPr>
      <w:color w:val="00ABE9"/>
      <w:sz w:val="26"/>
      <w:szCs w:val="26"/>
      <w:lang w:eastAsia="en-US"/>
    </w:rPr>
  </w:style>
  <w:style w:type="character" w:customStyle="1" w:styleId="Titre3Car">
    <w:name w:val="Titre 3 Car"/>
    <w:link w:val="Titre3"/>
    <w:rsid w:val="00C370D2"/>
    <w:rPr>
      <w:color w:val="00ABE9"/>
      <w:sz w:val="24"/>
      <w:szCs w:val="28"/>
      <w:lang w:eastAsia="en-US"/>
    </w:rPr>
  </w:style>
  <w:style w:type="paragraph" w:styleId="En-ttedetabledesmatires">
    <w:name w:val="TOC Heading"/>
    <w:basedOn w:val="Titresommaire"/>
    <w:next w:val="Normal"/>
    <w:uiPriority w:val="39"/>
    <w:unhideWhenUsed/>
    <w:qFormat/>
    <w:rsid w:val="00B44073"/>
  </w:style>
  <w:style w:type="paragraph" w:styleId="TM3">
    <w:name w:val="toc 3"/>
    <w:basedOn w:val="Normal"/>
    <w:next w:val="Normal"/>
    <w:autoRedefine/>
    <w:uiPriority w:val="39"/>
    <w:unhideWhenUsed/>
    <w:rsid w:val="00544665"/>
    <w:pPr>
      <w:tabs>
        <w:tab w:val="left" w:pos="880"/>
        <w:tab w:val="right" w:leader="dot" w:pos="9638"/>
      </w:tabs>
      <w:spacing w:before="0"/>
      <w:ind w:left="220"/>
    </w:pPr>
    <w:rPr>
      <w:sz w:val="20"/>
      <w:szCs w:val="20"/>
    </w:rPr>
  </w:style>
  <w:style w:type="character" w:customStyle="1" w:styleId="Titre4Car">
    <w:name w:val="Titre 4 Car"/>
    <w:link w:val="Titre4"/>
    <w:rsid w:val="00E94786"/>
    <w:rPr>
      <w:color w:val="715E61"/>
      <w:sz w:val="22"/>
      <w:szCs w:val="22"/>
      <w:lang w:eastAsia="en-US"/>
    </w:rPr>
  </w:style>
  <w:style w:type="character" w:customStyle="1" w:styleId="Titre5Car">
    <w:name w:val="Titre 5 Car"/>
    <w:aliases w:val="Heading 5 Car"/>
    <w:link w:val="Titre5"/>
    <w:rsid w:val="00A07A35"/>
    <w:rPr>
      <w:rFonts w:ascii="Calibri Light" w:eastAsia="Times New Roman" w:hAnsi="Calibri Light"/>
      <w:smallCaps/>
      <w:color w:val="003A77"/>
      <w:sz w:val="22"/>
      <w:szCs w:val="22"/>
      <w:lang w:eastAsia="en-US"/>
    </w:rPr>
  </w:style>
  <w:style w:type="character" w:customStyle="1" w:styleId="Titre6Car">
    <w:name w:val="Titre 6 Car"/>
    <w:aliases w:val="Heading 6 Car,Bullet list Car,H6 Car,Ref Heading 3 Car,rh3 Car,Ref Heading 31 Car,rh31 Car,H61 Car,h6 Car,Third Subheading Car,Annexe 1 Car,Annexe 11 Car,Annexe 12 Car,Annexe 13 Car,Annexe 14 Car,Annexe 15 Car,Annexe 16 Car,Annexe 17 Car"/>
    <w:link w:val="Titre6"/>
    <w:uiPriority w:val="9"/>
    <w:rsid w:val="00A07A35"/>
    <w:rPr>
      <w:rFonts w:ascii="Calibri Light" w:eastAsia="Times New Roman" w:hAnsi="Calibri Light" w:cs="Times New Roman"/>
      <w:color w:val="00274F"/>
    </w:rPr>
  </w:style>
  <w:style w:type="paragraph" w:styleId="TM4">
    <w:name w:val="toc 4"/>
    <w:basedOn w:val="Normal"/>
    <w:next w:val="Normal"/>
    <w:autoRedefine/>
    <w:uiPriority w:val="39"/>
    <w:unhideWhenUsed/>
    <w:rsid w:val="00FB5BD6"/>
    <w:pPr>
      <w:tabs>
        <w:tab w:val="left" w:pos="1320"/>
        <w:tab w:val="right" w:leader="dot" w:pos="9628"/>
      </w:tabs>
      <w:spacing w:before="0"/>
      <w:ind w:left="440"/>
    </w:pPr>
    <w:rPr>
      <w:i/>
      <w:iCs/>
      <w:noProof/>
      <w:sz w:val="18"/>
      <w:szCs w:val="18"/>
    </w:rPr>
  </w:style>
  <w:style w:type="paragraph" w:styleId="TM5">
    <w:name w:val="toc 5"/>
    <w:basedOn w:val="Normal"/>
    <w:next w:val="Normal"/>
    <w:autoRedefine/>
    <w:unhideWhenUsed/>
    <w:rsid w:val="00217AB7"/>
    <w:pPr>
      <w:ind w:left="660"/>
    </w:pPr>
    <w:rPr>
      <w:sz w:val="20"/>
      <w:szCs w:val="20"/>
    </w:rPr>
  </w:style>
  <w:style w:type="paragraph" w:styleId="TM6">
    <w:name w:val="toc 6"/>
    <w:basedOn w:val="Normal"/>
    <w:next w:val="Normal"/>
    <w:autoRedefine/>
    <w:unhideWhenUsed/>
    <w:rsid w:val="00217AB7"/>
    <w:pPr>
      <w:ind w:left="880"/>
    </w:pPr>
    <w:rPr>
      <w:sz w:val="20"/>
      <w:szCs w:val="20"/>
    </w:rPr>
  </w:style>
  <w:style w:type="paragraph" w:styleId="TM7">
    <w:name w:val="toc 7"/>
    <w:basedOn w:val="Normal"/>
    <w:next w:val="Normal"/>
    <w:autoRedefine/>
    <w:unhideWhenUsed/>
    <w:rsid w:val="00217AB7"/>
    <w:pPr>
      <w:ind w:left="1100"/>
    </w:pPr>
    <w:rPr>
      <w:sz w:val="20"/>
      <w:szCs w:val="20"/>
    </w:rPr>
  </w:style>
  <w:style w:type="paragraph" w:styleId="TM8">
    <w:name w:val="toc 8"/>
    <w:basedOn w:val="Normal"/>
    <w:next w:val="Normal"/>
    <w:autoRedefine/>
    <w:unhideWhenUsed/>
    <w:rsid w:val="00217AB7"/>
    <w:pPr>
      <w:ind w:left="1320"/>
    </w:pPr>
    <w:rPr>
      <w:sz w:val="20"/>
      <w:szCs w:val="20"/>
    </w:rPr>
  </w:style>
  <w:style w:type="paragraph" w:styleId="TM9">
    <w:name w:val="toc 9"/>
    <w:basedOn w:val="Normal"/>
    <w:next w:val="Normal"/>
    <w:autoRedefine/>
    <w:unhideWhenUsed/>
    <w:rsid w:val="00217AB7"/>
    <w:pPr>
      <w:ind w:left="1540"/>
    </w:pPr>
    <w:rPr>
      <w:sz w:val="20"/>
      <w:szCs w:val="20"/>
    </w:rPr>
  </w:style>
  <w:style w:type="table" w:styleId="Grilledutableau">
    <w:name w:val="Table Grid"/>
    <w:basedOn w:val="TableauNormal"/>
    <w:uiPriority w:val="59"/>
    <w:rsid w:val="00F25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50CD"/>
    <w:pPr>
      <w:autoSpaceDE w:val="0"/>
      <w:autoSpaceDN w:val="0"/>
      <w:adjustRightInd w:val="0"/>
    </w:pPr>
    <w:rPr>
      <w:rFonts w:ascii="Book Antiqua" w:hAnsi="Book Antiqua" w:cs="Book Antiqua"/>
      <w:color w:val="000000"/>
      <w:sz w:val="24"/>
      <w:szCs w:val="24"/>
      <w:lang w:eastAsia="en-US"/>
    </w:rPr>
  </w:style>
  <w:style w:type="character" w:styleId="Textedelespacerserv">
    <w:name w:val="Placeholder Text"/>
    <w:uiPriority w:val="99"/>
    <w:semiHidden/>
    <w:rsid w:val="005202EF"/>
    <w:rPr>
      <w:color w:val="808080"/>
    </w:rPr>
  </w:style>
  <w:style w:type="paragraph" w:styleId="Listepuces4">
    <w:name w:val="List Bullet 4"/>
    <w:basedOn w:val="Normal"/>
    <w:uiPriority w:val="99"/>
    <w:unhideWhenUsed/>
    <w:rsid w:val="00D91A3F"/>
    <w:pPr>
      <w:tabs>
        <w:tab w:val="num" w:pos="1134"/>
      </w:tabs>
      <w:ind w:left="1135" w:hanging="284"/>
    </w:pPr>
  </w:style>
  <w:style w:type="character" w:styleId="Marquedecommentaire">
    <w:name w:val="annotation reference"/>
    <w:uiPriority w:val="99"/>
    <w:unhideWhenUsed/>
    <w:rsid w:val="002A4D9C"/>
    <w:rPr>
      <w:sz w:val="16"/>
      <w:szCs w:val="16"/>
    </w:rPr>
  </w:style>
  <w:style w:type="paragraph" w:styleId="Commentaire">
    <w:name w:val="annotation text"/>
    <w:basedOn w:val="Normal"/>
    <w:link w:val="CommentaireCar"/>
    <w:unhideWhenUsed/>
    <w:rsid w:val="002A4D9C"/>
    <w:rPr>
      <w:sz w:val="20"/>
      <w:szCs w:val="20"/>
    </w:rPr>
  </w:style>
  <w:style w:type="character" w:customStyle="1" w:styleId="CommentaireCar">
    <w:name w:val="Commentaire Car"/>
    <w:link w:val="Commentaire"/>
    <w:rsid w:val="002A4D9C"/>
    <w:rPr>
      <w:sz w:val="20"/>
      <w:szCs w:val="20"/>
    </w:rPr>
  </w:style>
  <w:style w:type="paragraph" w:styleId="Objetducommentaire">
    <w:name w:val="annotation subject"/>
    <w:basedOn w:val="Commentaire"/>
    <w:next w:val="Commentaire"/>
    <w:link w:val="ObjetducommentaireCar"/>
    <w:semiHidden/>
    <w:unhideWhenUsed/>
    <w:rsid w:val="002A4D9C"/>
    <w:rPr>
      <w:b/>
      <w:bCs/>
    </w:rPr>
  </w:style>
  <w:style w:type="character" w:customStyle="1" w:styleId="ObjetducommentaireCar">
    <w:name w:val="Objet du commentaire Car"/>
    <w:link w:val="Objetducommentaire"/>
    <w:semiHidden/>
    <w:rsid w:val="002A4D9C"/>
    <w:rPr>
      <w:b/>
      <w:bCs/>
      <w:sz w:val="20"/>
      <w:szCs w:val="20"/>
    </w:rPr>
  </w:style>
  <w:style w:type="character" w:customStyle="1" w:styleId="Titre7Car">
    <w:name w:val="Titre 7 Car"/>
    <w:aliases w:val="Heading 7 Car,Org Heading 5 Car,h5 Car,Annexe 2 Car,Annexe 21 Car,Annexe 22 Car,Annexe 23 Car,Annexe 24 Car,Annexe 25 Car,Annexe 26 Car,Annexe 27 Car"/>
    <w:link w:val="Titre7"/>
    <w:rsid w:val="0001678E"/>
    <w:rPr>
      <w:rFonts w:ascii="Times New Roman" w:eastAsia="Times New Roman" w:hAnsi="Times New Roman" w:cs="Times New Roman"/>
      <w:sz w:val="24"/>
      <w:szCs w:val="24"/>
      <w:lang w:eastAsia="fr-FR"/>
    </w:rPr>
  </w:style>
  <w:style w:type="character" w:customStyle="1" w:styleId="Titre8Car">
    <w:name w:val="Titre 8 Car"/>
    <w:aliases w:val="Heading 8 Car,Annexe 3 Car,Annexe 31 Car,Annexe 32 Car,Annexe 33 Car,Annexe 34 Car,Annexe 35 Car,Annexe 36 Car,Annexe 37 Car"/>
    <w:link w:val="Titre8"/>
    <w:rsid w:val="0001678E"/>
    <w:rPr>
      <w:rFonts w:ascii="Times New Roman" w:eastAsia="Times New Roman" w:hAnsi="Times New Roman" w:cs="Times New Roman"/>
      <w:i/>
      <w:iCs/>
      <w:sz w:val="24"/>
      <w:szCs w:val="24"/>
      <w:lang w:eastAsia="fr-FR"/>
    </w:rPr>
  </w:style>
  <w:style w:type="character" w:customStyle="1" w:styleId="Titre9Car">
    <w:name w:val="Titre 9 Car"/>
    <w:aliases w:val="Titre 10 Car,Heading 9 Car,Annexe 4 Car,Annexe 41 Car,Annexe 42 Car,Annexe 43 Car,Annexe 44 Car,Annexe 45 Car,Annexe 46 Car,Annexe 47 Car,titre l1c1 Car,titre l1c11 Car,titre l1c12 Car,titre l1c13 Car,titre l1c14 Car"/>
    <w:link w:val="Titre9"/>
    <w:rsid w:val="0001678E"/>
    <w:rPr>
      <w:rFonts w:ascii="Arial" w:eastAsia="Times New Roman" w:hAnsi="Arial" w:cs="Arial"/>
      <w:lang w:eastAsia="fr-FR"/>
    </w:rPr>
  </w:style>
  <w:style w:type="character" w:styleId="Numrodepage">
    <w:name w:val="page number"/>
    <w:basedOn w:val="Policepardfaut"/>
    <w:rsid w:val="0001678E"/>
  </w:style>
  <w:style w:type="paragraph" w:customStyle="1" w:styleId="Titreencadr">
    <w:name w:val="Titre encadré"/>
    <w:basedOn w:val="Normal"/>
    <w:rsid w:val="009702E8"/>
    <w:pPr>
      <w:pBdr>
        <w:top w:val="single" w:sz="12" w:space="1" w:color="auto"/>
        <w:left w:val="single" w:sz="12" w:space="0" w:color="auto"/>
        <w:bottom w:val="single" w:sz="12" w:space="1" w:color="auto"/>
        <w:right w:val="single" w:sz="12" w:space="4" w:color="auto"/>
      </w:pBdr>
      <w:overflowPunct w:val="0"/>
      <w:autoSpaceDE w:val="0"/>
      <w:autoSpaceDN w:val="0"/>
      <w:adjustRightInd w:val="0"/>
      <w:spacing w:before="480" w:after="480"/>
      <w:ind w:left="567" w:right="425" w:firstLine="709"/>
      <w:jc w:val="center"/>
      <w:textAlignment w:val="baseline"/>
    </w:pPr>
    <w:rPr>
      <w:rFonts w:asciiTheme="minorHAnsi" w:eastAsia="Times New Roman" w:hAnsiTheme="minorHAnsi"/>
      <w:b/>
      <w:caps/>
      <w:color w:val="00B0F0"/>
      <w:sz w:val="36"/>
      <w:szCs w:val="20"/>
      <w:lang w:eastAsia="fr-FR"/>
    </w:rPr>
  </w:style>
  <w:style w:type="character" w:styleId="Lienhypertextesuivivisit">
    <w:name w:val="FollowedHyperlink"/>
    <w:rsid w:val="0001678E"/>
    <w:rPr>
      <w:color w:val="800080"/>
      <w:u w:val="single"/>
    </w:rPr>
  </w:style>
  <w:style w:type="paragraph" w:customStyle="1" w:styleId="Tiret">
    <w:name w:val="Tiret"/>
    <w:basedOn w:val="Normal"/>
    <w:rsid w:val="0001678E"/>
    <w:pPr>
      <w:numPr>
        <w:ilvl w:val="3"/>
        <w:numId w:val="6"/>
      </w:numPr>
      <w:overflowPunct w:val="0"/>
      <w:autoSpaceDE w:val="0"/>
      <w:autoSpaceDN w:val="0"/>
      <w:adjustRightInd w:val="0"/>
      <w:ind w:right="567"/>
      <w:textAlignment w:val="baseline"/>
    </w:pPr>
    <w:rPr>
      <w:rFonts w:ascii="Times New Roman" w:eastAsia="Times New Roman" w:hAnsi="Times New Roman"/>
      <w:sz w:val="20"/>
      <w:szCs w:val="20"/>
      <w:lang w:eastAsia="fr-FR"/>
    </w:rPr>
  </w:style>
  <w:style w:type="paragraph" w:styleId="Notedebasdepage">
    <w:name w:val="footnote text"/>
    <w:basedOn w:val="Normal"/>
    <w:link w:val="NotedebasdepageCar"/>
    <w:semiHidden/>
    <w:rsid w:val="0001678E"/>
    <w:pPr>
      <w:overflowPunct w:val="0"/>
      <w:autoSpaceDE w:val="0"/>
      <w:autoSpaceDN w:val="0"/>
      <w:adjustRightInd w:val="0"/>
      <w:ind w:left="567" w:right="567" w:firstLine="709"/>
      <w:textAlignment w:val="baseline"/>
    </w:pPr>
    <w:rPr>
      <w:rFonts w:ascii="Times New Roman" w:eastAsia="Times New Roman" w:hAnsi="Times New Roman"/>
      <w:sz w:val="20"/>
      <w:szCs w:val="20"/>
      <w:lang w:eastAsia="fr-FR"/>
    </w:rPr>
  </w:style>
  <w:style w:type="character" w:customStyle="1" w:styleId="NotedebasdepageCar">
    <w:name w:val="Note de bas de page Car"/>
    <w:link w:val="Notedebasdepage"/>
    <w:semiHidden/>
    <w:rsid w:val="0001678E"/>
    <w:rPr>
      <w:rFonts w:ascii="Times New Roman" w:eastAsia="Times New Roman" w:hAnsi="Times New Roman" w:cs="Times New Roman"/>
      <w:sz w:val="20"/>
      <w:szCs w:val="20"/>
      <w:lang w:eastAsia="fr-FR"/>
    </w:rPr>
  </w:style>
  <w:style w:type="character" w:styleId="Appelnotedebasdep">
    <w:name w:val="footnote reference"/>
    <w:semiHidden/>
    <w:rsid w:val="0001678E"/>
    <w:rPr>
      <w:vertAlign w:val="superscript"/>
    </w:rPr>
  </w:style>
  <w:style w:type="paragraph" w:styleId="NormalWeb">
    <w:name w:val="Normal (Web)"/>
    <w:basedOn w:val="Normal"/>
    <w:uiPriority w:val="99"/>
    <w:unhideWhenUsed/>
    <w:rsid w:val="0001678E"/>
    <w:pPr>
      <w:spacing w:before="100" w:beforeAutospacing="1" w:after="100" w:afterAutospacing="1"/>
    </w:pPr>
    <w:rPr>
      <w:rFonts w:ascii="Times New Roman" w:eastAsia="Times New Roman" w:hAnsi="Times New Roman"/>
      <w:sz w:val="24"/>
      <w:szCs w:val="24"/>
      <w:lang w:eastAsia="fr-FR"/>
    </w:rPr>
  </w:style>
  <w:style w:type="paragraph" w:styleId="Notedefin">
    <w:name w:val="endnote text"/>
    <w:basedOn w:val="Normal"/>
    <w:link w:val="NotedefinCar"/>
    <w:rsid w:val="0001678E"/>
    <w:pPr>
      <w:overflowPunct w:val="0"/>
      <w:autoSpaceDE w:val="0"/>
      <w:autoSpaceDN w:val="0"/>
      <w:adjustRightInd w:val="0"/>
      <w:ind w:left="567" w:right="567" w:firstLine="709"/>
      <w:textAlignment w:val="baseline"/>
    </w:pPr>
    <w:rPr>
      <w:rFonts w:ascii="Times New Roman" w:eastAsia="Times New Roman" w:hAnsi="Times New Roman"/>
      <w:sz w:val="20"/>
      <w:szCs w:val="20"/>
      <w:lang w:eastAsia="fr-FR"/>
    </w:rPr>
  </w:style>
  <w:style w:type="character" w:customStyle="1" w:styleId="NotedefinCar">
    <w:name w:val="Note de fin Car"/>
    <w:link w:val="Notedefin"/>
    <w:rsid w:val="0001678E"/>
    <w:rPr>
      <w:rFonts w:ascii="Times New Roman" w:eastAsia="Times New Roman" w:hAnsi="Times New Roman" w:cs="Times New Roman"/>
      <w:sz w:val="20"/>
      <w:szCs w:val="20"/>
      <w:lang w:eastAsia="fr-FR"/>
    </w:rPr>
  </w:style>
  <w:style w:type="paragraph" w:styleId="Rvision">
    <w:name w:val="Revision"/>
    <w:hidden/>
    <w:uiPriority w:val="99"/>
    <w:semiHidden/>
    <w:rsid w:val="0001678E"/>
    <w:rPr>
      <w:rFonts w:ascii="Times New Roman" w:eastAsia="Times New Roman" w:hAnsi="Times New Roman"/>
    </w:rPr>
  </w:style>
  <w:style w:type="paragraph" w:styleId="Titre">
    <w:name w:val="Title"/>
    <w:aliases w:val="Titre_document"/>
    <w:basedOn w:val="Normal"/>
    <w:link w:val="TitreCar"/>
    <w:qFormat/>
    <w:rsid w:val="008B7D7E"/>
    <w:pPr>
      <w:overflowPunct w:val="0"/>
      <w:autoSpaceDE w:val="0"/>
      <w:autoSpaceDN w:val="0"/>
      <w:adjustRightInd w:val="0"/>
      <w:ind w:left="567" w:right="567"/>
      <w:jc w:val="center"/>
      <w:textAlignment w:val="baseline"/>
    </w:pPr>
    <w:rPr>
      <w:rFonts w:ascii="Arial" w:eastAsia="Times New Roman" w:hAnsi="Arial" w:cs="Arial"/>
      <w:sz w:val="24"/>
      <w:szCs w:val="20"/>
      <w:lang w:eastAsia="fr-FR"/>
    </w:rPr>
  </w:style>
  <w:style w:type="character" w:customStyle="1" w:styleId="TitreCar">
    <w:name w:val="Titre Car"/>
    <w:aliases w:val="Titre_document Car"/>
    <w:basedOn w:val="Policepardfaut"/>
    <w:link w:val="Titre"/>
    <w:rsid w:val="008B7D7E"/>
    <w:rPr>
      <w:rFonts w:ascii="Arial" w:eastAsia="Times New Roman" w:hAnsi="Arial" w:cs="Arial"/>
      <w:sz w:val="24"/>
    </w:rPr>
  </w:style>
  <w:style w:type="paragraph" w:styleId="Retraitcorpsdetexte">
    <w:name w:val="Body Text Indent"/>
    <w:basedOn w:val="Normal"/>
    <w:link w:val="RetraitcorpsdetexteCar"/>
    <w:rsid w:val="008B7D7E"/>
    <w:pPr>
      <w:overflowPunct w:val="0"/>
      <w:autoSpaceDE w:val="0"/>
      <w:autoSpaceDN w:val="0"/>
      <w:adjustRightInd w:val="0"/>
      <w:spacing w:after="120"/>
      <w:ind w:left="283" w:right="567" w:firstLine="709"/>
      <w:textAlignment w:val="baseline"/>
    </w:pPr>
    <w:rPr>
      <w:rFonts w:ascii="Times New Roman" w:eastAsia="Times New Roman" w:hAnsi="Times New Roman"/>
      <w:sz w:val="20"/>
      <w:szCs w:val="20"/>
      <w:lang w:eastAsia="fr-FR"/>
    </w:rPr>
  </w:style>
  <w:style w:type="character" w:customStyle="1" w:styleId="RetraitcorpsdetexteCar">
    <w:name w:val="Retrait corps de texte Car"/>
    <w:basedOn w:val="Policepardfaut"/>
    <w:link w:val="Retraitcorpsdetexte"/>
    <w:rsid w:val="008B7D7E"/>
    <w:rPr>
      <w:rFonts w:ascii="Times New Roman" w:eastAsia="Times New Roman" w:hAnsi="Times New Roman"/>
    </w:rPr>
  </w:style>
  <w:style w:type="paragraph" w:styleId="Retraitcorpsdetexte2">
    <w:name w:val="Body Text Indent 2"/>
    <w:basedOn w:val="Normal"/>
    <w:link w:val="Retraitcorpsdetexte2Car"/>
    <w:rsid w:val="008B7D7E"/>
    <w:pPr>
      <w:overflowPunct w:val="0"/>
      <w:autoSpaceDE w:val="0"/>
      <w:autoSpaceDN w:val="0"/>
      <w:adjustRightInd w:val="0"/>
      <w:spacing w:after="120" w:line="480" w:lineRule="auto"/>
      <w:ind w:left="283" w:right="567" w:firstLine="709"/>
      <w:textAlignment w:val="baseline"/>
    </w:pPr>
    <w:rPr>
      <w:rFonts w:ascii="Times New Roman" w:eastAsia="Times New Roman" w:hAnsi="Times New Roman"/>
      <w:sz w:val="20"/>
      <w:szCs w:val="20"/>
      <w:lang w:eastAsia="fr-FR"/>
    </w:rPr>
  </w:style>
  <w:style w:type="character" w:customStyle="1" w:styleId="Retraitcorpsdetexte2Car">
    <w:name w:val="Retrait corps de texte 2 Car"/>
    <w:basedOn w:val="Policepardfaut"/>
    <w:link w:val="Retraitcorpsdetexte2"/>
    <w:rsid w:val="008B7D7E"/>
    <w:rPr>
      <w:rFonts w:ascii="Times New Roman" w:eastAsia="Times New Roman" w:hAnsi="Times New Roman"/>
    </w:rPr>
  </w:style>
  <w:style w:type="paragraph" w:styleId="Retraitcorpsdetexte3">
    <w:name w:val="Body Text Indent 3"/>
    <w:basedOn w:val="Normal"/>
    <w:link w:val="Retraitcorpsdetexte3Car"/>
    <w:rsid w:val="008B7D7E"/>
    <w:pPr>
      <w:overflowPunct w:val="0"/>
      <w:autoSpaceDE w:val="0"/>
      <w:autoSpaceDN w:val="0"/>
      <w:adjustRightInd w:val="0"/>
      <w:spacing w:after="120"/>
      <w:ind w:left="283" w:right="567" w:firstLine="709"/>
      <w:textAlignment w:val="baseline"/>
    </w:pPr>
    <w:rPr>
      <w:rFonts w:ascii="Times New Roman" w:eastAsia="Times New Roman" w:hAnsi="Times New Roman"/>
      <w:sz w:val="16"/>
      <w:szCs w:val="16"/>
      <w:lang w:eastAsia="fr-FR"/>
    </w:rPr>
  </w:style>
  <w:style w:type="character" w:customStyle="1" w:styleId="Retraitcorpsdetexte3Car">
    <w:name w:val="Retrait corps de texte 3 Car"/>
    <w:basedOn w:val="Policepardfaut"/>
    <w:link w:val="Retraitcorpsdetexte3"/>
    <w:rsid w:val="008B7D7E"/>
    <w:rPr>
      <w:rFonts w:ascii="Times New Roman" w:eastAsia="Times New Roman" w:hAnsi="Times New Roman"/>
      <w:sz w:val="16"/>
      <w:szCs w:val="16"/>
    </w:rPr>
  </w:style>
  <w:style w:type="paragraph" w:customStyle="1" w:styleId="Retrait">
    <w:name w:val="Retrait"/>
    <w:basedOn w:val="Normal"/>
    <w:rsid w:val="009D7B36"/>
    <w:pPr>
      <w:tabs>
        <w:tab w:val="left" w:pos="860"/>
      </w:tabs>
      <w:spacing w:before="100" w:after="100"/>
      <w:ind w:left="860" w:hanging="560"/>
    </w:pPr>
    <w:rPr>
      <w:rFonts w:ascii="Helvetica" w:eastAsia="Times New Roman" w:hAnsi="Helvetica"/>
      <w:sz w:val="24"/>
      <w:szCs w:val="20"/>
      <w:lang w:eastAsia="fr-FR"/>
    </w:rPr>
  </w:style>
  <w:style w:type="paragraph" w:customStyle="1" w:styleId="Remarque">
    <w:name w:val="Remarque"/>
    <w:basedOn w:val="Retrait"/>
    <w:rsid w:val="009D7B36"/>
    <w:pPr>
      <w:tabs>
        <w:tab w:val="clear" w:pos="860"/>
      </w:tabs>
      <w:ind w:left="1400" w:hanging="1100"/>
    </w:pPr>
    <w:rPr>
      <w:i/>
      <w:sz w:val="20"/>
    </w:rPr>
  </w:style>
  <w:style w:type="paragraph" w:styleId="Explorateurdedocuments">
    <w:name w:val="Document Map"/>
    <w:basedOn w:val="Normal"/>
    <w:link w:val="ExplorateurdedocumentsCar"/>
    <w:semiHidden/>
    <w:rsid w:val="009D7B36"/>
    <w:pPr>
      <w:shd w:val="clear" w:color="auto" w:fill="000080"/>
      <w:ind w:left="567" w:right="567" w:firstLine="709"/>
    </w:pPr>
    <w:rPr>
      <w:rFonts w:ascii="Tahoma" w:eastAsia="Times New Roman" w:hAnsi="Tahoma"/>
      <w:sz w:val="20"/>
      <w:szCs w:val="20"/>
      <w:lang w:eastAsia="fr-FR"/>
    </w:rPr>
  </w:style>
  <w:style w:type="character" w:customStyle="1" w:styleId="ExplorateurdedocumentsCar">
    <w:name w:val="Explorateur de documents Car"/>
    <w:basedOn w:val="Policepardfaut"/>
    <w:link w:val="Explorateurdedocuments"/>
    <w:semiHidden/>
    <w:rsid w:val="009D7B36"/>
    <w:rPr>
      <w:rFonts w:ascii="Tahoma" w:eastAsia="Times New Roman" w:hAnsi="Tahoma"/>
      <w:shd w:val="clear" w:color="auto" w:fill="000080"/>
    </w:rPr>
  </w:style>
  <w:style w:type="paragraph" w:customStyle="1" w:styleId="Listegauche">
    <w:name w:val="Liste gauche"/>
    <w:basedOn w:val="Normal"/>
    <w:rsid w:val="009D7B36"/>
    <w:pPr>
      <w:spacing w:after="60"/>
    </w:pPr>
    <w:rPr>
      <w:rFonts w:ascii="Tms Rmn" w:eastAsia="Times New Roman" w:hAnsi="Tms Rmn"/>
      <w:noProof/>
      <w:szCs w:val="20"/>
      <w:lang w:eastAsia="fr-FR"/>
    </w:rPr>
  </w:style>
  <w:style w:type="paragraph" w:styleId="Lgende">
    <w:name w:val="caption"/>
    <w:basedOn w:val="Normal"/>
    <w:next w:val="Normal"/>
    <w:qFormat/>
    <w:rsid w:val="009D7B36"/>
    <w:pPr>
      <w:keepLines/>
      <w:framePr w:h="3061" w:hRule="exact" w:hSpace="142" w:wrap="around" w:vAnchor="page" w:hAnchor="page" w:x="1578" w:y="2017"/>
      <w:spacing w:before="240" w:after="100" w:line="520" w:lineRule="atLeast"/>
      <w:ind w:left="284"/>
      <w:jc w:val="right"/>
    </w:pPr>
    <w:rPr>
      <w:rFonts w:ascii="Arial" w:eastAsia="Times New Roman" w:hAnsi="Arial"/>
      <w:spacing w:val="40"/>
      <w:sz w:val="28"/>
      <w:szCs w:val="20"/>
      <w:lang w:eastAsia="fr-FR"/>
    </w:rPr>
  </w:style>
  <w:style w:type="paragraph" w:styleId="Index1">
    <w:name w:val="index 1"/>
    <w:basedOn w:val="Normal"/>
    <w:next w:val="Normal"/>
    <w:autoRedefine/>
    <w:semiHidden/>
    <w:rsid w:val="009D7B36"/>
    <w:pPr>
      <w:ind w:left="200" w:right="567" w:hanging="200"/>
    </w:pPr>
    <w:rPr>
      <w:rFonts w:ascii="Times New Roman" w:eastAsia="Times New Roman" w:hAnsi="Times New Roman"/>
      <w:sz w:val="20"/>
      <w:szCs w:val="20"/>
      <w:lang w:eastAsia="fr-FR"/>
    </w:rPr>
  </w:style>
  <w:style w:type="paragraph" w:styleId="Titreindex">
    <w:name w:val="index heading"/>
    <w:basedOn w:val="Normal"/>
    <w:next w:val="Index1"/>
    <w:semiHidden/>
    <w:rsid w:val="009D7B36"/>
    <w:rPr>
      <w:rFonts w:ascii="Times New Roman" w:eastAsia="Times New Roman" w:hAnsi="Times New Roman"/>
      <w:szCs w:val="20"/>
      <w:lang w:eastAsia="fr-FR"/>
    </w:rPr>
  </w:style>
  <w:style w:type="paragraph" w:customStyle="1" w:styleId="Listepuce4">
    <w:name w:val="Liste à puce 4"/>
    <w:basedOn w:val="Listepuces3"/>
    <w:qFormat/>
    <w:rsid w:val="001B58D9"/>
    <w:pPr>
      <w:numPr>
        <w:ilvl w:val="0"/>
        <w:numId w:val="0"/>
      </w:numPr>
      <w:tabs>
        <w:tab w:val="num" w:pos="567"/>
      </w:tabs>
      <w:ind w:left="284" w:hanging="284"/>
    </w:pPr>
  </w:style>
  <w:style w:type="paragraph" w:customStyle="1" w:styleId="Rsum">
    <w:name w:val="Résumé"/>
    <w:basedOn w:val="Normal"/>
    <w:rsid w:val="009D7B36"/>
    <w:pPr>
      <w:spacing w:after="120" w:line="288" w:lineRule="auto"/>
    </w:pPr>
    <w:rPr>
      <w:rFonts w:ascii="Book Antiqua" w:eastAsia="Times New Roman" w:hAnsi="Book Antiqua"/>
      <w:szCs w:val="20"/>
      <w:lang w:eastAsia="fr-FR"/>
    </w:rPr>
  </w:style>
  <w:style w:type="paragraph" w:customStyle="1" w:styleId="Note">
    <w:name w:val="Note"/>
    <w:basedOn w:val="Normal"/>
    <w:rsid w:val="009D7B36"/>
    <w:pPr>
      <w:spacing w:before="1080" w:after="600"/>
      <w:ind w:left="113"/>
      <w:jc w:val="center"/>
    </w:pPr>
    <w:rPr>
      <w:rFonts w:ascii="Times New Roman" w:eastAsia="Times New Roman" w:hAnsi="Times New Roman"/>
      <w:b/>
      <w:caps/>
      <w:spacing w:val="80"/>
      <w:sz w:val="28"/>
      <w:szCs w:val="20"/>
      <w:lang w:eastAsia="fr-FR"/>
    </w:rPr>
  </w:style>
  <w:style w:type="paragraph" w:customStyle="1" w:styleId="Sujet">
    <w:name w:val="Sujet"/>
    <w:basedOn w:val="Normal"/>
    <w:rsid w:val="009D7B36"/>
    <w:pPr>
      <w:tabs>
        <w:tab w:val="left" w:pos="2552"/>
      </w:tabs>
      <w:spacing w:before="800" w:after="700"/>
    </w:pPr>
    <w:rPr>
      <w:rFonts w:ascii="Times New Roman" w:eastAsia="Times New Roman" w:hAnsi="Times New Roman"/>
      <w:sz w:val="24"/>
      <w:szCs w:val="20"/>
      <w:lang w:eastAsia="fr-FR"/>
    </w:rPr>
  </w:style>
  <w:style w:type="paragraph" w:customStyle="1" w:styleId="titremoyenasgu">
    <w:name w:val="titremoyenasgu"/>
    <w:basedOn w:val="Normal"/>
    <w:rsid w:val="009D7B36"/>
    <w:pPr>
      <w:spacing w:before="100" w:beforeAutospacing="1" w:after="100" w:afterAutospacing="1"/>
    </w:pPr>
    <w:rPr>
      <w:rFonts w:ascii="Verdana" w:eastAsia="Arial Unicode MS" w:hAnsi="Verdana" w:cs="Arial Unicode MS"/>
      <w:b/>
      <w:bCs/>
      <w:color w:val="35B6DB"/>
      <w:sz w:val="16"/>
      <w:szCs w:val="16"/>
      <w:lang w:eastAsia="fr-FR"/>
    </w:rPr>
  </w:style>
  <w:style w:type="paragraph" w:customStyle="1" w:styleId="txtverdanamauvebold">
    <w:name w:val="txtverdanamauvebold"/>
    <w:basedOn w:val="Normal"/>
    <w:rsid w:val="009D7B36"/>
    <w:pPr>
      <w:spacing w:before="100" w:beforeAutospacing="1" w:after="100" w:afterAutospacing="1"/>
    </w:pPr>
    <w:rPr>
      <w:rFonts w:ascii="Verdana" w:eastAsia="Arial Unicode MS" w:hAnsi="Verdana" w:cs="Arial Unicode MS"/>
      <w:b/>
      <w:bCs/>
      <w:sz w:val="14"/>
      <w:szCs w:val="14"/>
      <w:lang w:eastAsia="fr-FR"/>
    </w:rPr>
  </w:style>
  <w:style w:type="paragraph" w:customStyle="1" w:styleId="txtpetitarialmauvebold">
    <w:name w:val="txtpetitarialmauvebold"/>
    <w:basedOn w:val="Normal"/>
    <w:rsid w:val="009D7B36"/>
    <w:pPr>
      <w:spacing w:before="100" w:beforeAutospacing="1" w:after="100" w:afterAutospacing="1"/>
    </w:pPr>
    <w:rPr>
      <w:rFonts w:ascii="Arial" w:eastAsia="Arial Unicode MS" w:hAnsi="Arial" w:cs="Arial"/>
      <w:b/>
      <w:bCs/>
      <w:sz w:val="15"/>
      <w:szCs w:val="15"/>
      <w:lang w:eastAsia="fr-FR"/>
    </w:rPr>
  </w:style>
  <w:style w:type="paragraph" w:styleId="Sous-titre">
    <w:name w:val="Subtitle"/>
    <w:basedOn w:val="Normal"/>
    <w:link w:val="Sous-titreCar"/>
    <w:qFormat/>
    <w:rsid w:val="009D7B36"/>
    <w:pPr>
      <w:ind w:left="-851"/>
    </w:pPr>
    <w:rPr>
      <w:rFonts w:ascii="Arial" w:eastAsia="Times New Roman" w:hAnsi="Arial" w:cs="Arial"/>
      <w:bCs/>
      <w:color w:val="000000"/>
      <w:sz w:val="28"/>
      <w:szCs w:val="20"/>
      <w:lang w:eastAsia="fr-FR"/>
    </w:rPr>
  </w:style>
  <w:style w:type="character" w:customStyle="1" w:styleId="Sous-titreCar">
    <w:name w:val="Sous-titre Car"/>
    <w:basedOn w:val="Policepardfaut"/>
    <w:link w:val="Sous-titre"/>
    <w:rsid w:val="009D7B36"/>
    <w:rPr>
      <w:rFonts w:ascii="Arial" w:eastAsia="Times New Roman" w:hAnsi="Arial" w:cs="Arial"/>
      <w:bCs/>
      <w:color w:val="000000"/>
      <w:sz w:val="28"/>
    </w:rPr>
  </w:style>
  <w:style w:type="table" w:styleId="TableauGrille4-Accentuation2">
    <w:name w:val="Grid Table 4 Accent 2"/>
    <w:basedOn w:val="TableauNormal"/>
    <w:uiPriority w:val="49"/>
    <w:rsid w:val="00E2133F"/>
    <w:tblPr>
      <w:tblStyleRowBandSize w:val="1"/>
      <w:tblStyleColBandSize w:val="1"/>
      <w:tblBorders>
        <w:top w:val="single" w:sz="4" w:space="0" w:color="58D2FF" w:themeColor="accent2" w:themeTint="99"/>
        <w:left w:val="single" w:sz="4" w:space="0" w:color="58D2FF" w:themeColor="accent2" w:themeTint="99"/>
        <w:bottom w:val="single" w:sz="4" w:space="0" w:color="58D2FF" w:themeColor="accent2" w:themeTint="99"/>
        <w:right w:val="single" w:sz="4" w:space="0" w:color="58D2FF" w:themeColor="accent2" w:themeTint="99"/>
        <w:insideH w:val="single" w:sz="4" w:space="0" w:color="58D2FF" w:themeColor="accent2" w:themeTint="99"/>
        <w:insideV w:val="single" w:sz="4" w:space="0" w:color="58D2FF" w:themeColor="accent2" w:themeTint="99"/>
      </w:tblBorders>
    </w:tblPr>
    <w:tblStylePr w:type="firstRow">
      <w:rPr>
        <w:b/>
        <w:bCs/>
        <w:color w:val="FFFFFF" w:themeColor="background1"/>
      </w:rPr>
      <w:tblPr/>
      <w:tcPr>
        <w:tcBorders>
          <w:top w:val="single" w:sz="4" w:space="0" w:color="00ABE9" w:themeColor="accent2"/>
          <w:left w:val="single" w:sz="4" w:space="0" w:color="00ABE9" w:themeColor="accent2"/>
          <w:bottom w:val="single" w:sz="4" w:space="0" w:color="00ABE9" w:themeColor="accent2"/>
          <w:right w:val="single" w:sz="4" w:space="0" w:color="00ABE9" w:themeColor="accent2"/>
          <w:insideH w:val="nil"/>
          <w:insideV w:val="nil"/>
        </w:tcBorders>
        <w:shd w:val="clear" w:color="auto" w:fill="00ABE9" w:themeFill="accent2"/>
      </w:tcPr>
    </w:tblStylePr>
    <w:tblStylePr w:type="lastRow">
      <w:rPr>
        <w:b/>
        <w:bCs/>
      </w:rPr>
      <w:tblPr/>
      <w:tcPr>
        <w:tcBorders>
          <w:top w:val="double" w:sz="4" w:space="0" w:color="00ABE9" w:themeColor="accent2"/>
        </w:tcBorders>
      </w:tcPr>
    </w:tblStylePr>
    <w:tblStylePr w:type="firstCol">
      <w:rPr>
        <w:b/>
        <w:bCs/>
      </w:rPr>
    </w:tblStylePr>
    <w:tblStylePr w:type="lastCol">
      <w:rPr>
        <w:b/>
        <w:bCs/>
      </w:rPr>
    </w:tblStylePr>
    <w:tblStylePr w:type="band1Vert">
      <w:tblPr/>
      <w:tcPr>
        <w:shd w:val="clear" w:color="auto" w:fill="C7F0FF" w:themeFill="accent2" w:themeFillTint="33"/>
      </w:tcPr>
    </w:tblStylePr>
    <w:tblStylePr w:type="band1Horz">
      <w:tblPr/>
      <w:tcPr>
        <w:shd w:val="clear" w:color="auto" w:fill="C7F0FF" w:themeFill="accent2" w:themeFillTint="33"/>
      </w:tcPr>
    </w:tblStylePr>
  </w:style>
  <w:style w:type="character" w:customStyle="1" w:styleId="ParagraphedelisteCar">
    <w:name w:val="Paragraphe de liste Car"/>
    <w:basedOn w:val="Policepardfaut"/>
    <w:link w:val="Paragraphedeliste"/>
    <w:uiPriority w:val="34"/>
    <w:locked/>
    <w:rsid w:val="005E18F3"/>
    <w:rPr>
      <w:sz w:val="22"/>
      <w:szCs w:val="22"/>
      <w:lang w:eastAsia="en-US"/>
    </w:rPr>
  </w:style>
  <w:style w:type="paragraph" w:customStyle="1" w:styleId="Sommaire">
    <w:name w:val="Sommaire"/>
    <w:basedOn w:val="Titreencadr"/>
    <w:qFormat/>
    <w:rsid w:val="009702E8"/>
    <w:pPr>
      <w:pBdr>
        <w:top w:val="none" w:sz="0" w:space="0" w:color="auto"/>
        <w:left w:val="none" w:sz="0" w:space="0" w:color="auto"/>
        <w:bottom w:val="none" w:sz="0" w:space="0" w:color="auto"/>
        <w:right w:val="none" w:sz="0" w:space="0" w:color="auto"/>
      </w:pBdr>
    </w:pPr>
    <w:rPr>
      <w:sz w:val="24"/>
      <w:szCs w:val="24"/>
    </w:rPr>
  </w:style>
  <w:style w:type="paragraph" w:styleId="En-tte">
    <w:name w:val="header"/>
    <w:basedOn w:val="Normal"/>
    <w:link w:val="En-tteCar"/>
    <w:uiPriority w:val="99"/>
    <w:rsid w:val="00C7075C"/>
    <w:pPr>
      <w:tabs>
        <w:tab w:val="right" w:pos="10065"/>
      </w:tabs>
      <w:spacing w:after="60"/>
    </w:pPr>
    <w:rPr>
      <w:smallCaps/>
      <w:sz w:val="18"/>
    </w:rPr>
  </w:style>
  <w:style w:type="character" w:customStyle="1" w:styleId="En-tteCar">
    <w:name w:val="En-tête Car"/>
    <w:basedOn w:val="Policepardfaut"/>
    <w:link w:val="En-tte"/>
    <w:uiPriority w:val="99"/>
    <w:rsid w:val="00C7075C"/>
    <w:rPr>
      <w:smallCaps/>
      <w:sz w:val="18"/>
      <w:szCs w:val="22"/>
      <w:lang w:eastAsia="en-US"/>
    </w:rPr>
  </w:style>
  <w:style w:type="paragraph" w:customStyle="1" w:styleId="Cartouche2">
    <w:name w:val="Cartouche2"/>
    <w:basedOn w:val="Normal"/>
    <w:rsid w:val="00DE09A1"/>
    <w:pPr>
      <w:spacing w:after="60"/>
    </w:pPr>
    <w:rPr>
      <w:rFonts w:eastAsia="Times New Roman"/>
      <w:b/>
      <w:szCs w:val="20"/>
      <w:lang w:eastAsia="fr-FR"/>
    </w:rPr>
  </w:style>
  <w:style w:type="paragraph" w:customStyle="1" w:styleId="Cartouche1">
    <w:name w:val="Cartouche1"/>
    <w:basedOn w:val="Normal"/>
    <w:rsid w:val="00C7075C"/>
    <w:pPr>
      <w:spacing w:after="840"/>
      <w:jc w:val="center"/>
    </w:pPr>
    <w:rPr>
      <w:b/>
      <w:sz w:val="24"/>
    </w:rPr>
  </w:style>
  <w:style w:type="paragraph" w:customStyle="1" w:styleId="Cartouche3">
    <w:name w:val="Cartouche3"/>
    <w:basedOn w:val="Normal"/>
    <w:rsid w:val="00C7075C"/>
    <w:pPr>
      <w:spacing w:after="60"/>
    </w:pPr>
    <w:rPr>
      <w:noProof/>
    </w:rPr>
  </w:style>
  <w:style w:type="paragraph" w:customStyle="1" w:styleId="Important">
    <w:name w:val="Important"/>
    <w:basedOn w:val="Normal"/>
    <w:next w:val="Normal"/>
    <w:rsid w:val="00C7075C"/>
    <w:pPr>
      <w:keepLines/>
      <w:pBdr>
        <w:left w:val="single" w:sz="36" w:space="3" w:color="808080"/>
        <w:bottom w:val="single" w:sz="36" w:space="3" w:color="C0C0C0"/>
      </w:pBdr>
      <w:spacing w:after="140"/>
      <w:ind w:left="1701" w:right="720"/>
    </w:pPr>
    <w:rPr>
      <w:i/>
    </w:rPr>
  </w:style>
  <w:style w:type="paragraph" w:customStyle="1" w:styleId="Projet">
    <w:name w:val="Projet"/>
    <w:basedOn w:val="Normal"/>
    <w:rsid w:val="00C7075C"/>
    <w:pPr>
      <w:jc w:val="center"/>
    </w:pPr>
    <w:rPr>
      <w:b/>
      <w:caps/>
    </w:rPr>
  </w:style>
  <w:style w:type="paragraph" w:customStyle="1" w:styleId="Cartouche4">
    <w:name w:val="Cartouche4"/>
    <w:basedOn w:val="Normal"/>
    <w:rsid w:val="00C7075C"/>
    <w:pPr>
      <w:spacing w:after="60"/>
    </w:pPr>
  </w:style>
  <w:style w:type="paragraph" w:customStyle="1" w:styleId="Cartouche5">
    <w:name w:val="Cartouche5"/>
    <w:basedOn w:val="Normal"/>
    <w:rsid w:val="00C7075C"/>
    <w:pPr>
      <w:spacing w:after="60"/>
    </w:pPr>
    <w:rPr>
      <w:b/>
    </w:rPr>
  </w:style>
  <w:style w:type="paragraph" w:customStyle="1" w:styleId="Cartouche6">
    <w:name w:val="Cartouche6"/>
    <w:basedOn w:val="Normal"/>
    <w:rsid w:val="00C7075C"/>
    <w:pPr>
      <w:spacing w:before="80"/>
    </w:pPr>
    <w:rPr>
      <w:caps/>
      <w:noProof/>
    </w:rPr>
  </w:style>
  <w:style w:type="paragraph" w:customStyle="1" w:styleId="Introduction">
    <w:name w:val="Introduction"/>
    <w:basedOn w:val="Normal"/>
    <w:next w:val="Normal"/>
    <w:rsid w:val="00C7075C"/>
    <w:pPr>
      <w:keepNext/>
      <w:pageBreakBefore/>
      <w:pBdr>
        <w:top w:val="single" w:sz="6" w:space="1" w:color="auto"/>
        <w:left w:val="single" w:sz="6" w:space="1" w:color="auto"/>
        <w:bottom w:val="single" w:sz="6" w:space="1" w:color="auto"/>
        <w:right w:val="single" w:sz="6" w:space="1" w:color="auto"/>
      </w:pBdr>
      <w:spacing w:before="240" w:after="360"/>
    </w:pPr>
    <w:rPr>
      <w:b/>
      <w:caps/>
      <w:sz w:val="28"/>
    </w:rPr>
  </w:style>
  <w:style w:type="paragraph" w:customStyle="1" w:styleId="Normal-puce">
    <w:name w:val="Normal-puce"/>
    <w:basedOn w:val="Normal"/>
    <w:rsid w:val="00C7075C"/>
    <w:pPr>
      <w:spacing w:after="60"/>
      <w:ind w:left="2444" w:hanging="284"/>
    </w:pPr>
  </w:style>
  <w:style w:type="paragraph" w:customStyle="1" w:styleId="En-tte2">
    <w:name w:val="En-tête2"/>
    <w:basedOn w:val="En-tte"/>
    <w:rsid w:val="00C7075C"/>
    <w:rPr>
      <w:i/>
      <w:smallCaps w:val="0"/>
    </w:rPr>
  </w:style>
  <w:style w:type="paragraph" w:styleId="Normalcentr">
    <w:name w:val="Block Text"/>
    <w:basedOn w:val="Normal"/>
    <w:rsid w:val="00E94786"/>
    <w:pPr>
      <w:spacing w:line="260" w:lineRule="atLeast"/>
      <w:jc w:val="center"/>
    </w:pPr>
    <w:rPr>
      <w:noProof/>
      <w:lang w:eastAsia="fr-FR"/>
    </w:rPr>
  </w:style>
  <w:style w:type="paragraph" w:customStyle="1" w:styleId="Paragraphedelisteencadr">
    <w:name w:val="Paragraphe de liste (encadré)"/>
    <w:basedOn w:val="Paragraphedeliste"/>
    <w:qFormat/>
    <w:rsid w:val="00C7075C"/>
    <w:pPr>
      <w:pBdr>
        <w:top w:val="single" w:sz="4" w:space="1" w:color="auto"/>
        <w:left w:val="single" w:sz="4" w:space="4" w:color="auto"/>
        <w:bottom w:val="single" w:sz="4" w:space="1" w:color="auto"/>
        <w:right w:val="single" w:sz="4" w:space="4" w:color="auto"/>
      </w:pBdr>
    </w:pPr>
  </w:style>
  <w:style w:type="paragraph" w:customStyle="1" w:styleId="2PCourant2">
    <w:name w:val="2_P Courant (2)"/>
    <w:basedOn w:val="Normal"/>
    <w:rsid w:val="00C7075C"/>
    <w:pPr>
      <w:keepLines/>
      <w:spacing w:before="240"/>
      <w:ind w:left="284"/>
    </w:pPr>
    <w:rPr>
      <w:rFonts w:ascii="Arial" w:hAnsi="Arial"/>
    </w:rPr>
  </w:style>
  <w:style w:type="character" w:styleId="lev">
    <w:name w:val="Strong"/>
    <w:basedOn w:val="Policepardfaut"/>
    <w:uiPriority w:val="22"/>
    <w:semiHidden/>
    <w:qFormat/>
    <w:rsid w:val="00C7075C"/>
    <w:rPr>
      <w:b/>
      <w:bCs/>
    </w:rPr>
  </w:style>
  <w:style w:type="paragraph" w:customStyle="1" w:styleId="3PCourant3">
    <w:name w:val="3_P Courant (3)"/>
    <w:basedOn w:val="Normal"/>
    <w:rsid w:val="00C7075C"/>
    <w:pPr>
      <w:keepLines/>
      <w:spacing w:before="240"/>
      <w:ind w:left="1134"/>
    </w:pPr>
    <w:rPr>
      <w:rFonts w:ascii="Arial" w:hAnsi="Arial" w:cs="Arial"/>
    </w:rPr>
  </w:style>
  <w:style w:type="paragraph" w:customStyle="1" w:styleId="Puce3">
    <w:name w:val="Puce 3"/>
    <w:basedOn w:val="Corpsdetexte"/>
    <w:rsid w:val="000F0182"/>
    <w:pPr>
      <w:tabs>
        <w:tab w:val="num" w:pos="1080"/>
      </w:tabs>
      <w:spacing w:before="60" w:after="60"/>
      <w:ind w:left="1080" w:hanging="360"/>
    </w:pPr>
    <w:rPr>
      <w:rFonts w:ascii="Arial" w:eastAsia="Times New Roman" w:hAnsi="Arial"/>
      <w:color w:val="000080"/>
      <w:sz w:val="20"/>
      <w:szCs w:val="24"/>
      <w:lang w:eastAsia="fr-FR"/>
    </w:rPr>
  </w:style>
  <w:style w:type="paragraph" w:customStyle="1" w:styleId="notebasdepage">
    <w:name w:val="note_bas_de_page"/>
    <w:basedOn w:val="Notedebasdepage"/>
    <w:rsid w:val="00C7075C"/>
    <w:pPr>
      <w:overflowPunct/>
      <w:autoSpaceDE/>
      <w:autoSpaceDN/>
      <w:adjustRightInd/>
      <w:spacing w:line="280" w:lineRule="atLeast"/>
      <w:ind w:left="0" w:right="0" w:firstLine="0"/>
      <w:jc w:val="left"/>
      <w:textAlignment w:val="auto"/>
    </w:pPr>
    <w:rPr>
      <w:rFonts w:ascii="Calibri" w:eastAsia="Calibri" w:hAnsi="Calibri"/>
      <w:sz w:val="18"/>
      <w:szCs w:val="22"/>
      <w:lang w:eastAsia="en-US"/>
    </w:rPr>
  </w:style>
  <w:style w:type="paragraph" w:customStyle="1" w:styleId="StyleEn-ttedetabledesmatiresCorpsAutomatique">
    <w:name w:val="Style En-tête de table des matières + +Corps Automatique"/>
    <w:basedOn w:val="En-ttedetabledesmatires"/>
    <w:rsid w:val="00C7075C"/>
    <w:rPr>
      <w:rFonts w:asciiTheme="minorHAnsi" w:hAnsiTheme="minorHAnsi"/>
      <w:color w:val="auto"/>
      <w:sz w:val="36"/>
    </w:rPr>
  </w:style>
  <w:style w:type="paragraph" w:styleId="Tabledesillustrations">
    <w:name w:val="table of figures"/>
    <w:basedOn w:val="Normal"/>
    <w:next w:val="Normal"/>
    <w:uiPriority w:val="99"/>
    <w:rsid w:val="00C7075C"/>
    <w:pPr>
      <w:ind w:left="400" w:hanging="400"/>
    </w:pPr>
    <w:rPr>
      <w:rFonts w:asciiTheme="minorHAnsi" w:hAnsiTheme="minorHAnsi" w:cstheme="minorHAnsi"/>
      <w:b/>
      <w:bCs/>
    </w:rPr>
  </w:style>
  <w:style w:type="paragraph" w:customStyle="1" w:styleId="Annotationsasupprimer">
    <w:name w:val="Annotations_a_supprimer"/>
    <w:basedOn w:val="Normal"/>
    <w:rsid w:val="00C7075C"/>
    <w:rPr>
      <w:i/>
      <w:color w:val="5F5F5F"/>
    </w:rPr>
  </w:style>
  <w:style w:type="paragraph" w:customStyle="1" w:styleId="A-Par11">
    <w:name w:val="A-Par11"/>
    <w:basedOn w:val="Normal"/>
    <w:rsid w:val="00814B3B"/>
    <w:rPr>
      <w:rFonts w:ascii="Arial" w:hAnsi="Arial" w:cs="Arial"/>
    </w:rPr>
  </w:style>
  <w:style w:type="table" w:customStyle="1" w:styleId="Grilleclaire-Accent11">
    <w:name w:val="Grille claire - Accent 11"/>
    <w:basedOn w:val="TableauNormal"/>
    <w:uiPriority w:val="62"/>
    <w:rsid w:val="00C7075C"/>
    <w:tblPr>
      <w:tblStyleRowBandSize w:val="1"/>
      <w:tblStyleColBandSize w:val="1"/>
      <w:tblBorders>
        <w:top w:val="single" w:sz="8" w:space="0" w:color="004F9F" w:themeColor="accent1"/>
        <w:left w:val="single" w:sz="8" w:space="0" w:color="004F9F" w:themeColor="accent1"/>
        <w:bottom w:val="single" w:sz="8" w:space="0" w:color="004F9F" w:themeColor="accent1"/>
        <w:right w:val="single" w:sz="8" w:space="0" w:color="004F9F" w:themeColor="accent1"/>
        <w:insideH w:val="single" w:sz="8" w:space="0" w:color="004F9F" w:themeColor="accent1"/>
        <w:insideV w:val="single" w:sz="8" w:space="0" w:color="004F9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F9F" w:themeColor="accent1"/>
          <w:left w:val="single" w:sz="8" w:space="0" w:color="004F9F" w:themeColor="accent1"/>
          <w:bottom w:val="single" w:sz="18" w:space="0" w:color="004F9F" w:themeColor="accent1"/>
          <w:right w:val="single" w:sz="8" w:space="0" w:color="004F9F" w:themeColor="accent1"/>
          <w:insideH w:val="nil"/>
          <w:insideV w:val="single" w:sz="8" w:space="0" w:color="004F9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F9F" w:themeColor="accent1"/>
          <w:left w:val="single" w:sz="8" w:space="0" w:color="004F9F" w:themeColor="accent1"/>
          <w:bottom w:val="single" w:sz="8" w:space="0" w:color="004F9F" w:themeColor="accent1"/>
          <w:right w:val="single" w:sz="8" w:space="0" w:color="004F9F" w:themeColor="accent1"/>
          <w:insideH w:val="nil"/>
          <w:insideV w:val="single" w:sz="8" w:space="0" w:color="004F9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F9F" w:themeColor="accent1"/>
          <w:left w:val="single" w:sz="8" w:space="0" w:color="004F9F" w:themeColor="accent1"/>
          <w:bottom w:val="single" w:sz="8" w:space="0" w:color="004F9F" w:themeColor="accent1"/>
          <w:right w:val="single" w:sz="8" w:space="0" w:color="004F9F" w:themeColor="accent1"/>
        </w:tcBorders>
      </w:tcPr>
    </w:tblStylePr>
    <w:tblStylePr w:type="band1Vert">
      <w:tblPr/>
      <w:tcPr>
        <w:tcBorders>
          <w:top w:val="single" w:sz="8" w:space="0" w:color="004F9F" w:themeColor="accent1"/>
          <w:left w:val="single" w:sz="8" w:space="0" w:color="004F9F" w:themeColor="accent1"/>
          <w:bottom w:val="single" w:sz="8" w:space="0" w:color="004F9F" w:themeColor="accent1"/>
          <w:right w:val="single" w:sz="8" w:space="0" w:color="004F9F" w:themeColor="accent1"/>
        </w:tcBorders>
        <w:shd w:val="clear" w:color="auto" w:fill="A8D2FF" w:themeFill="accent1" w:themeFillTint="3F"/>
      </w:tcPr>
    </w:tblStylePr>
    <w:tblStylePr w:type="band1Horz">
      <w:tblPr/>
      <w:tcPr>
        <w:tcBorders>
          <w:top w:val="single" w:sz="8" w:space="0" w:color="004F9F" w:themeColor="accent1"/>
          <w:left w:val="single" w:sz="8" w:space="0" w:color="004F9F" w:themeColor="accent1"/>
          <w:bottom w:val="single" w:sz="8" w:space="0" w:color="004F9F" w:themeColor="accent1"/>
          <w:right w:val="single" w:sz="8" w:space="0" w:color="004F9F" w:themeColor="accent1"/>
          <w:insideV w:val="single" w:sz="8" w:space="0" w:color="004F9F" w:themeColor="accent1"/>
        </w:tcBorders>
        <w:shd w:val="clear" w:color="auto" w:fill="A8D2FF" w:themeFill="accent1" w:themeFillTint="3F"/>
      </w:tcPr>
    </w:tblStylePr>
    <w:tblStylePr w:type="band2Horz">
      <w:tblPr/>
      <w:tcPr>
        <w:tcBorders>
          <w:top w:val="single" w:sz="8" w:space="0" w:color="004F9F" w:themeColor="accent1"/>
          <w:left w:val="single" w:sz="8" w:space="0" w:color="004F9F" w:themeColor="accent1"/>
          <w:bottom w:val="single" w:sz="8" w:space="0" w:color="004F9F" w:themeColor="accent1"/>
          <w:right w:val="single" w:sz="8" w:space="0" w:color="004F9F" w:themeColor="accent1"/>
          <w:insideV w:val="single" w:sz="8" w:space="0" w:color="004F9F" w:themeColor="accent1"/>
        </w:tcBorders>
      </w:tcPr>
    </w:tblStylePr>
  </w:style>
  <w:style w:type="table" w:customStyle="1" w:styleId="Grilleclaire-Accent12">
    <w:name w:val="Grille claire - Accent 12"/>
    <w:basedOn w:val="TableauNormal"/>
    <w:uiPriority w:val="62"/>
    <w:rsid w:val="00C7075C"/>
    <w:tblPr>
      <w:tblStyleRowBandSize w:val="1"/>
      <w:tblStyleColBandSize w:val="1"/>
      <w:tblBorders>
        <w:top w:val="single" w:sz="8" w:space="0" w:color="004F9F" w:themeColor="accent1"/>
        <w:left w:val="single" w:sz="8" w:space="0" w:color="004F9F" w:themeColor="accent1"/>
        <w:bottom w:val="single" w:sz="8" w:space="0" w:color="004F9F" w:themeColor="accent1"/>
        <w:right w:val="single" w:sz="8" w:space="0" w:color="004F9F" w:themeColor="accent1"/>
        <w:insideH w:val="single" w:sz="8" w:space="0" w:color="004F9F" w:themeColor="accent1"/>
        <w:insideV w:val="single" w:sz="8" w:space="0" w:color="004F9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4F9F" w:themeColor="accent1"/>
          <w:left w:val="single" w:sz="8" w:space="0" w:color="004F9F" w:themeColor="accent1"/>
          <w:bottom w:val="single" w:sz="18" w:space="0" w:color="004F9F" w:themeColor="accent1"/>
          <w:right w:val="single" w:sz="8" w:space="0" w:color="004F9F" w:themeColor="accent1"/>
          <w:insideH w:val="nil"/>
          <w:insideV w:val="single" w:sz="8" w:space="0" w:color="004F9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F9F" w:themeColor="accent1"/>
          <w:left w:val="single" w:sz="8" w:space="0" w:color="004F9F" w:themeColor="accent1"/>
          <w:bottom w:val="single" w:sz="8" w:space="0" w:color="004F9F" w:themeColor="accent1"/>
          <w:right w:val="single" w:sz="8" w:space="0" w:color="004F9F" w:themeColor="accent1"/>
          <w:insideH w:val="nil"/>
          <w:insideV w:val="single" w:sz="8" w:space="0" w:color="004F9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F9F" w:themeColor="accent1"/>
          <w:left w:val="single" w:sz="8" w:space="0" w:color="004F9F" w:themeColor="accent1"/>
          <w:bottom w:val="single" w:sz="8" w:space="0" w:color="004F9F" w:themeColor="accent1"/>
          <w:right w:val="single" w:sz="8" w:space="0" w:color="004F9F" w:themeColor="accent1"/>
        </w:tcBorders>
      </w:tcPr>
    </w:tblStylePr>
    <w:tblStylePr w:type="band1Vert">
      <w:tblPr/>
      <w:tcPr>
        <w:tcBorders>
          <w:top w:val="single" w:sz="8" w:space="0" w:color="004F9F" w:themeColor="accent1"/>
          <w:left w:val="single" w:sz="8" w:space="0" w:color="004F9F" w:themeColor="accent1"/>
          <w:bottom w:val="single" w:sz="8" w:space="0" w:color="004F9F" w:themeColor="accent1"/>
          <w:right w:val="single" w:sz="8" w:space="0" w:color="004F9F" w:themeColor="accent1"/>
        </w:tcBorders>
        <w:shd w:val="clear" w:color="auto" w:fill="A8D2FF" w:themeFill="accent1" w:themeFillTint="3F"/>
      </w:tcPr>
    </w:tblStylePr>
    <w:tblStylePr w:type="band1Horz">
      <w:tblPr/>
      <w:tcPr>
        <w:tcBorders>
          <w:top w:val="single" w:sz="8" w:space="0" w:color="004F9F" w:themeColor="accent1"/>
          <w:left w:val="single" w:sz="8" w:space="0" w:color="004F9F" w:themeColor="accent1"/>
          <w:bottom w:val="single" w:sz="8" w:space="0" w:color="004F9F" w:themeColor="accent1"/>
          <w:right w:val="single" w:sz="8" w:space="0" w:color="004F9F" w:themeColor="accent1"/>
          <w:insideV w:val="single" w:sz="8" w:space="0" w:color="004F9F" w:themeColor="accent1"/>
        </w:tcBorders>
        <w:shd w:val="clear" w:color="auto" w:fill="A8D2FF" w:themeFill="accent1" w:themeFillTint="3F"/>
      </w:tcPr>
    </w:tblStylePr>
    <w:tblStylePr w:type="band2Horz">
      <w:tblPr/>
      <w:tcPr>
        <w:tcBorders>
          <w:top w:val="single" w:sz="8" w:space="0" w:color="004F9F" w:themeColor="accent1"/>
          <w:left w:val="single" w:sz="8" w:space="0" w:color="004F9F" w:themeColor="accent1"/>
          <w:bottom w:val="single" w:sz="8" w:space="0" w:color="004F9F" w:themeColor="accent1"/>
          <w:right w:val="single" w:sz="8" w:space="0" w:color="004F9F" w:themeColor="accent1"/>
          <w:insideV w:val="single" w:sz="8" w:space="0" w:color="004F9F" w:themeColor="accent1"/>
        </w:tcBorders>
      </w:tcPr>
    </w:tblStylePr>
  </w:style>
  <w:style w:type="table" w:styleId="Listeclaire-Accent5">
    <w:name w:val="Light List Accent 5"/>
    <w:basedOn w:val="TableauNormal"/>
    <w:uiPriority w:val="61"/>
    <w:rsid w:val="00C7075C"/>
    <w:tblPr>
      <w:tblStyleRowBandSize w:val="1"/>
      <w:tblStyleColBandSize w:val="1"/>
      <w:tblBorders>
        <w:top w:val="single" w:sz="8" w:space="0" w:color="411051" w:themeColor="accent5"/>
        <w:left w:val="single" w:sz="8" w:space="0" w:color="411051" w:themeColor="accent5"/>
        <w:bottom w:val="single" w:sz="8" w:space="0" w:color="411051" w:themeColor="accent5"/>
        <w:right w:val="single" w:sz="8" w:space="0" w:color="411051" w:themeColor="accent5"/>
      </w:tblBorders>
    </w:tblPr>
    <w:tblStylePr w:type="firstRow">
      <w:pPr>
        <w:spacing w:before="0" w:after="0" w:line="240" w:lineRule="auto"/>
      </w:pPr>
      <w:rPr>
        <w:b/>
        <w:bCs/>
        <w:color w:val="FFFFFF" w:themeColor="background1"/>
      </w:rPr>
      <w:tblPr/>
      <w:tcPr>
        <w:shd w:val="clear" w:color="auto" w:fill="411051" w:themeFill="accent5"/>
      </w:tcPr>
    </w:tblStylePr>
    <w:tblStylePr w:type="lastRow">
      <w:pPr>
        <w:spacing w:before="0" w:after="0" w:line="240" w:lineRule="auto"/>
      </w:pPr>
      <w:rPr>
        <w:b/>
        <w:bCs/>
      </w:rPr>
      <w:tblPr/>
      <w:tcPr>
        <w:tcBorders>
          <w:top w:val="double" w:sz="6" w:space="0" w:color="411051" w:themeColor="accent5"/>
          <w:left w:val="single" w:sz="8" w:space="0" w:color="411051" w:themeColor="accent5"/>
          <w:bottom w:val="single" w:sz="8" w:space="0" w:color="411051" w:themeColor="accent5"/>
          <w:right w:val="single" w:sz="8" w:space="0" w:color="411051" w:themeColor="accent5"/>
        </w:tcBorders>
      </w:tcPr>
    </w:tblStylePr>
    <w:tblStylePr w:type="firstCol">
      <w:rPr>
        <w:b/>
        <w:bCs/>
      </w:rPr>
    </w:tblStylePr>
    <w:tblStylePr w:type="lastCol">
      <w:rPr>
        <w:b/>
        <w:bCs/>
      </w:rPr>
    </w:tblStylePr>
    <w:tblStylePr w:type="band1Vert">
      <w:tblPr/>
      <w:tcPr>
        <w:tcBorders>
          <w:top w:val="single" w:sz="8" w:space="0" w:color="411051" w:themeColor="accent5"/>
          <w:left w:val="single" w:sz="8" w:space="0" w:color="411051" w:themeColor="accent5"/>
          <w:bottom w:val="single" w:sz="8" w:space="0" w:color="411051" w:themeColor="accent5"/>
          <w:right w:val="single" w:sz="8" w:space="0" w:color="411051" w:themeColor="accent5"/>
        </w:tcBorders>
      </w:tcPr>
    </w:tblStylePr>
    <w:tblStylePr w:type="band1Horz">
      <w:tblPr/>
      <w:tcPr>
        <w:tcBorders>
          <w:top w:val="single" w:sz="8" w:space="0" w:color="411051" w:themeColor="accent5"/>
          <w:left w:val="single" w:sz="8" w:space="0" w:color="411051" w:themeColor="accent5"/>
          <w:bottom w:val="single" w:sz="8" w:space="0" w:color="411051" w:themeColor="accent5"/>
          <w:right w:val="single" w:sz="8" w:space="0" w:color="411051" w:themeColor="accent5"/>
        </w:tcBorders>
      </w:tcPr>
    </w:tblStylePr>
  </w:style>
  <w:style w:type="table" w:customStyle="1" w:styleId="TableauListe4-Accentuation11">
    <w:name w:val="Tableau Liste 4 - Accentuation 11"/>
    <w:basedOn w:val="TableauNormal"/>
    <w:uiPriority w:val="49"/>
    <w:rsid w:val="00C7075C"/>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tcBorders>
        <w:shd w:val="clear" w:color="auto" w:fill="004F9F" w:themeFill="accent1"/>
      </w:tcPr>
    </w:tblStylePr>
    <w:tblStylePr w:type="lastRow">
      <w:rPr>
        <w:b/>
        <w:bCs/>
      </w:rPr>
      <w:tblPr/>
      <w:tcPr>
        <w:tcBorders>
          <w:top w:val="double" w:sz="4" w:space="0" w:color="2C94FF" w:themeColor="accent1" w:themeTint="99"/>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table" w:customStyle="1" w:styleId="TableauGrille4-Accentuation11">
    <w:name w:val="Tableau Grille 4 - Accentuation 11"/>
    <w:basedOn w:val="TableauNormal"/>
    <w:uiPriority w:val="49"/>
    <w:rsid w:val="00C7075C"/>
    <w:tblPr>
      <w:tblStyleRowBandSize w:val="1"/>
      <w:tblStyleColBandSize w:val="1"/>
      <w:tblBorders>
        <w:top w:val="single" w:sz="4" w:space="0" w:color="2C94FF" w:themeColor="accent1" w:themeTint="99"/>
        <w:left w:val="single" w:sz="4" w:space="0" w:color="2C94FF" w:themeColor="accent1" w:themeTint="99"/>
        <w:bottom w:val="single" w:sz="4" w:space="0" w:color="2C94FF" w:themeColor="accent1" w:themeTint="99"/>
        <w:right w:val="single" w:sz="4" w:space="0" w:color="2C94FF" w:themeColor="accent1" w:themeTint="99"/>
        <w:insideH w:val="single" w:sz="4" w:space="0" w:color="2C94FF" w:themeColor="accent1" w:themeTint="99"/>
        <w:insideV w:val="single" w:sz="4" w:space="0" w:color="2C94FF" w:themeColor="accent1" w:themeTint="99"/>
      </w:tblBorders>
    </w:tblPr>
    <w:tblStylePr w:type="firstRow">
      <w:rPr>
        <w:b/>
        <w:bCs/>
        <w:color w:val="FFFFFF" w:themeColor="background1"/>
      </w:rPr>
      <w:tblPr/>
      <w:tcPr>
        <w:tcBorders>
          <w:top w:val="single" w:sz="4" w:space="0" w:color="004F9F" w:themeColor="accent1"/>
          <w:left w:val="single" w:sz="4" w:space="0" w:color="004F9F" w:themeColor="accent1"/>
          <w:bottom w:val="single" w:sz="4" w:space="0" w:color="004F9F" w:themeColor="accent1"/>
          <w:right w:val="single" w:sz="4" w:space="0" w:color="004F9F" w:themeColor="accent1"/>
          <w:insideH w:val="nil"/>
          <w:insideV w:val="nil"/>
        </w:tcBorders>
        <w:shd w:val="clear" w:color="auto" w:fill="004F9F" w:themeFill="accent1"/>
      </w:tcPr>
    </w:tblStylePr>
    <w:tblStylePr w:type="lastRow">
      <w:rPr>
        <w:b/>
        <w:bCs/>
      </w:rPr>
      <w:tblPr/>
      <w:tcPr>
        <w:tcBorders>
          <w:top w:val="double" w:sz="4" w:space="0" w:color="004F9F" w:themeColor="accent1"/>
        </w:tcBorders>
      </w:tcPr>
    </w:tblStylePr>
    <w:tblStylePr w:type="firstCol">
      <w:rPr>
        <w:b/>
        <w:bCs/>
      </w:rPr>
    </w:tblStylePr>
    <w:tblStylePr w:type="lastCol">
      <w:rPr>
        <w:b/>
        <w:bCs/>
      </w:rPr>
    </w:tblStylePr>
    <w:tblStylePr w:type="band1Vert">
      <w:tblPr/>
      <w:tcPr>
        <w:shd w:val="clear" w:color="auto" w:fill="B8DBFF" w:themeFill="accent1" w:themeFillTint="33"/>
      </w:tcPr>
    </w:tblStylePr>
    <w:tblStylePr w:type="band1Horz">
      <w:tblPr/>
      <w:tcPr>
        <w:shd w:val="clear" w:color="auto" w:fill="B8DBFF" w:themeFill="accent1" w:themeFillTint="33"/>
      </w:tcPr>
    </w:tblStylePr>
  </w:style>
  <w:style w:type="paragraph" w:customStyle="1" w:styleId="Normalencadr">
    <w:name w:val="Normal (encadré)"/>
    <w:basedOn w:val="Normal"/>
    <w:qFormat/>
    <w:rsid w:val="00C7075C"/>
    <w:pPr>
      <w:pBdr>
        <w:top w:val="single" w:sz="4" w:space="1" w:color="auto"/>
        <w:left w:val="single" w:sz="4" w:space="1" w:color="auto"/>
        <w:bottom w:val="single" w:sz="4" w:space="1" w:color="auto"/>
        <w:right w:val="single" w:sz="4" w:space="1" w:color="auto"/>
      </w:pBdr>
    </w:pPr>
  </w:style>
  <w:style w:type="paragraph" w:customStyle="1" w:styleId="NormalGrasSoulign">
    <w:name w:val="Normal Gras Souligné"/>
    <w:basedOn w:val="Normal"/>
    <w:link w:val="NormalGrasSoulignChar"/>
    <w:rsid w:val="00C7075C"/>
    <w:pPr>
      <w:spacing w:after="200" w:line="276" w:lineRule="auto"/>
    </w:pPr>
    <w:rPr>
      <w:b/>
      <w:u w:val="single"/>
    </w:rPr>
  </w:style>
  <w:style w:type="character" w:customStyle="1" w:styleId="NormalGrasSoulignChar">
    <w:name w:val="Normal Gras Souligné Char"/>
    <w:link w:val="NormalGrasSoulign"/>
    <w:rsid w:val="00C7075C"/>
    <w:rPr>
      <w:b/>
      <w:sz w:val="22"/>
      <w:szCs w:val="22"/>
      <w:u w:val="single"/>
      <w:lang w:eastAsia="en-US"/>
    </w:rPr>
  </w:style>
  <w:style w:type="character" w:styleId="Rfrenceintense">
    <w:name w:val="Intense Reference"/>
    <w:basedOn w:val="Policepardfaut"/>
    <w:uiPriority w:val="32"/>
    <w:qFormat/>
    <w:rsid w:val="00C7075C"/>
    <w:rPr>
      <w:b/>
      <w:bCs/>
      <w:smallCaps/>
      <w:color w:val="004F9F" w:themeColor="accent1"/>
      <w:spacing w:val="5"/>
    </w:rPr>
  </w:style>
  <w:style w:type="paragraph" w:customStyle="1" w:styleId="Tableau-corpsdetexte">
    <w:name w:val="Tableau - corps de texte"/>
    <w:basedOn w:val="Normal"/>
    <w:qFormat/>
    <w:rsid w:val="00984787"/>
    <w:pPr>
      <w:spacing w:before="0"/>
    </w:pPr>
    <w:rPr>
      <w:rFonts w:cs="Arial"/>
      <w:sz w:val="20"/>
      <w:lang w:bidi="ks-Deva"/>
    </w:rPr>
  </w:style>
  <w:style w:type="paragraph" w:customStyle="1" w:styleId="Tableau-Listepuces">
    <w:name w:val="Tableau - Liste à puces"/>
    <w:basedOn w:val="Listepuces"/>
    <w:qFormat/>
    <w:rsid w:val="00B76C8A"/>
    <w:pPr>
      <w:numPr>
        <w:numId w:val="7"/>
      </w:numPr>
      <w:ind w:left="281" w:hanging="281"/>
    </w:pPr>
    <w:rPr>
      <w:lang w:bidi="ks-Deva"/>
    </w:rPr>
  </w:style>
  <w:style w:type="paragraph" w:customStyle="1" w:styleId="Tableau-titre">
    <w:name w:val="Tableau-titre"/>
    <w:basedOn w:val="Normal"/>
    <w:link w:val="Tableau-titreCar"/>
    <w:qFormat/>
    <w:rsid w:val="00984787"/>
    <w:pPr>
      <w:spacing w:before="60" w:after="60"/>
    </w:pPr>
    <w:rPr>
      <w:rFonts w:eastAsia="Times New Roman"/>
      <w:b/>
      <w:sz w:val="20"/>
      <w:szCs w:val="20"/>
      <w:lang w:eastAsia="fr-FR"/>
    </w:rPr>
  </w:style>
  <w:style w:type="character" w:customStyle="1" w:styleId="Tableau-titreCar">
    <w:name w:val="Tableau-titre Car"/>
    <w:basedOn w:val="Policepardfaut"/>
    <w:link w:val="Tableau-titre"/>
    <w:rsid w:val="00984787"/>
    <w:rPr>
      <w:rFonts w:eastAsia="Times New Roman"/>
      <w:b/>
    </w:rPr>
  </w:style>
  <w:style w:type="paragraph" w:styleId="PrformatHTML">
    <w:name w:val="HTML Preformatted"/>
    <w:basedOn w:val="Normal"/>
    <w:link w:val="PrformatHTMLCar"/>
    <w:uiPriority w:val="99"/>
    <w:unhideWhenUsed/>
    <w:rsid w:val="00D1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sid w:val="00D147B1"/>
    <w:rPr>
      <w:rFonts w:ascii="Courier New" w:eastAsia="Times New Roman" w:hAnsi="Courier New" w:cs="Courier New"/>
    </w:rPr>
  </w:style>
  <w:style w:type="paragraph" w:customStyle="1" w:styleId="Listepucessanspuce">
    <w:name w:val="Liste à puces (sans puce)"/>
    <w:basedOn w:val="Listepuces"/>
    <w:qFormat/>
    <w:rsid w:val="00B87266"/>
    <w:pPr>
      <w:numPr>
        <w:numId w:val="0"/>
      </w:numPr>
      <w:ind w:left="284"/>
    </w:pPr>
  </w:style>
  <w:style w:type="paragraph" w:customStyle="1" w:styleId="Titre2Bis">
    <w:name w:val="Titre2Bis"/>
    <w:basedOn w:val="Titre2"/>
    <w:qFormat/>
    <w:rsid w:val="000F0182"/>
    <w:pPr>
      <w:keepNext w:val="0"/>
      <w:tabs>
        <w:tab w:val="num" w:pos="567"/>
      </w:tabs>
      <w:spacing w:before="360" w:after="120" w:line="280" w:lineRule="atLeast"/>
      <w:ind w:left="567" w:hanging="567"/>
      <w:jc w:val="left"/>
    </w:pPr>
  </w:style>
  <w:style w:type="paragraph" w:styleId="Corpsdetexte">
    <w:name w:val="Body Text"/>
    <w:basedOn w:val="Normal"/>
    <w:link w:val="CorpsdetexteCar"/>
    <w:rsid w:val="000F0182"/>
    <w:pPr>
      <w:spacing w:after="120"/>
    </w:pPr>
  </w:style>
  <w:style w:type="character" w:customStyle="1" w:styleId="CorpsdetexteCar">
    <w:name w:val="Corps de texte Car"/>
    <w:basedOn w:val="Policepardfaut"/>
    <w:link w:val="Corpsdetexte"/>
    <w:rsid w:val="000F0182"/>
    <w:rPr>
      <w:sz w:val="22"/>
      <w:szCs w:val="22"/>
      <w:lang w:eastAsia="en-US"/>
    </w:rPr>
  </w:style>
  <w:style w:type="paragraph" w:customStyle="1" w:styleId="Indication">
    <w:name w:val="Indication"/>
    <w:basedOn w:val="Corpsdetexte"/>
    <w:link w:val="IndicationCar"/>
    <w:qFormat/>
    <w:rsid w:val="00AB58A1"/>
    <w:pPr>
      <w:spacing w:before="60" w:after="60"/>
    </w:pPr>
    <w:rPr>
      <w:rFonts w:cs="Arial"/>
      <w:i/>
      <w:color w:val="00ABE9" w:themeColor="accent2"/>
      <w:sz w:val="20"/>
    </w:rPr>
  </w:style>
  <w:style w:type="paragraph" w:customStyle="1" w:styleId="Indication-Listepuces">
    <w:name w:val="Indication - Liste à puces"/>
    <w:basedOn w:val="Normal"/>
    <w:qFormat/>
    <w:rsid w:val="005603A2"/>
    <w:pPr>
      <w:numPr>
        <w:numId w:val="28"/>
      </w:numPr>
      <w:spacing w:before="60"/>
      <w:contextualSpacing/>
    </w:pPr>
    <w:rPr>
      <w:i/>
      <w:color w:val="00ABE9" w:themeColor="accent2"/>
      <w:sz w:val="20"/>
      <w:szCs w:val="20"/>
    </w:rPr>
  </w:style>
  <w:style w:type="paragraph" w:customStyle="1" w:styleId="Indication-Listepuces2">
    <w:name w:val="Indication - Liste à puces 2"/>
    <w:basedOn w:val="Indication-Listepucessanspuce"/>
    <w:qFormat/>
    <w:rsid w:val="00CE7626"/>
    <w:pPr>
      <w:numPr>
        <w:ilvl w:val="1"/>
        <w:numId w:val="28"/>
      </w:numPr>
      <w:spacing w:before="0"/>
    </w:pPr>
  </w:style>
  <w:style w:type="paragraph" w:customStyle="1" w:styleId="Titre0">
    <w:name w:val="Titre 0"/>
    <w:basedOn w:val="Corpsdetexte"/>
    <w:next w:val="Corpsdetexte"/>
    <w:link w:val="Titre0Car"/>
    <w:qFormat/>
    <w:rsid w:val="002823CE"/>
    <w:pPr>
      <w:pageBreakBefore/>
      <w:numPr>
        <w:numId w:val="10"/>
      </w:numPr>
      <w:pBdr>
        <w:top w:val="single" w:sz="4" w:space="1" w:color="00B0F0"/>
        <w:bottom w:val="single" w:sz="4" w:space="1" w:color="00B0F0"/>
      </w:pBdr>
      <w:spacing w:before="60" w:after="60"/>
      <w:jc w:val="center"/>
    </w:pPr>
    <w:rPr>
      <w:rFonts w:cs="Arial"/>
      <w:b/>
      <w:color w:val="00B0F0"/>
      <w:sz w:val="28"/>
    </w:rPr>
  </w:style>
  <w:style w:type="character" w:customStyle="1" w:styleId="Titre0Car">
    <w:name w:val="Titre 0 Car"/>
    <w:basedOn w:val="CorpsdetexteCar"/>
    <w:link w:val="Titre0"/>
    <w:rsid w:val="002823CE"/>
    <w:rPr>
      <w:rFonts w:cs="Arial"/>
      <w:b/>
      <w:color w:val="00B0F0"/>
      <w:sz w:val="28"/>
      <w:szCs w:val="22"/>
      <w:lang w:eastAsia="en-US"/>
    </w:rPr>
  </w:style>
  <w:style w:type="paragraph" w:customStyle="1" w:styleId="Indication-Listepucessanspuce">
    <w:name w:val="Indication - Liste à puces (sans puce)"/>
    <w:basedOn w:val="Indication-Listepuces"/>
    <w:qFormat/>
    <w:rsid w:val="006379A2"/>
    <w:pPr>
      <w:numPr>
        <w:numId w:val="0"/>
      </w:numPr>
      <w:ind w:left="284"/>
    </w:pPr>
  </w:style>
  <w:style w:type="paragraph" w:customStyle="1" w:styleId="E2">
    <w:name w:val="E2"/>
    <w:basedOn w:val="Normal"/>
    <w:rsid w:val="00D01C0D"/>
    <w:pPr>
      <w:tabs>
        <w:tab w:val="num" w:pos="3283"/>
      </w:tabs>
      <w:overflowPunct w:val="0"/>
      <w:autoSpaceDE w:val="0"/>
      <w:autoSpaceDN w:val="0"/>
      <w:adjustRightInd w:val="0"/>
      <w:spacing w:before="0"/>
      <w:ind w:right="567"/>
      <w:textAlignment w:val="baseline"/>
    </w:pPr>
    <w:rPr>
      <w:rFonts w:ascii="Times New Roman" w:eastAsia="Times New Roman" w:hAnsi="Times New Roman"/>
      <w:sz w:val="20"/>
      <w:szCs w:val="20"/>
      <w:lang w:eastAsia="fr-FR"/>
    </w:rPr>
  </w:style>
  <w:style w:type="paragraph" w:customStyle="1" w:styleId="P2">
    <w:name w:val="P2"/>
    <w:basedOn w:val="Normal"/>
    <w:rsid w:val="00E85DB2"/>
    <w:pPr>
      <w:overflowPunct w:val="0"/>
      <w:autoSpaceDE w:val="0"/>
      <w:autoSpaceDN w:val="0"/>
      <w:adjustRightInd w:val="0"/>
      <w:spacing w:before="0"/>
      <w:ind w:left="1134" w:right="567" w:firstLine="709"/>
      <w:textAlignment w:val="baseline"/>
    </w:pPr>
    <w:rPr>
      <w:rFonts w:ascii="Times New Roman" w:eastAsia="Times New Roman" w:hAnsi="Times New Roman"/>
      <w:sz w:val="20"/>
      <w:szCs w:val="20"/>
      <w:lang w:eastAsia="fr-FR"/>
    </w:rPr>
  </w:style>
  <w:style w:type="paragraph" w:customStyle="1" w:styleId="E3">
    <w:name w:val="E3"/>
    <w:basedOn w:val="Normal"/>
    <w:rsid w:val="00E85DB2"/>
    <w:pPr>
      <w:numPr>
        <w:ilvl w:val="3"/>
        <w:numId w:val="12"/>
      </w:numPr>
      <w:overflowPunct w:val="0"/>
      <w:autoSpaceDE w:val="0"/>
      <w:autoSpaceDN w:val="0"/>
      <w:adjustRightInd w:val="0"/>
      <w:spacing w:before="0"/>
      <w:ind w:right="567"/>
      <w:textAlignment w:val="baseline"/>
    </w:pPr>
    <w:rPr>
      <w:rFonts w:ascii="Times New Roman" w:eastAsia="Times New Roman" w:hAnsi="Times New Roman"/>
      <w:sz w:val="20"/>
      <w:szCs w:val="20"/>
      <w:lang w:eastAsia="fr-FR"/>
    </w:rPr>
  </w:style>
  <w:style w:type="paragraph" w:customStyle="1" w:styleId="Tableau-indication">
    <w:name w:val="Tableau - indication"/>
    <w:basedOn w:val="Tableau-corpsdetexte"/>
    <w:qFormat/>
    <w:rsid w:val="00964CE3"/>
    <w:pPr>
      <w:spacing w:before="60" w:after="60"/>
    </w:pPr>
    <w:rPr>
      <w:i/>
      <w:color w:val="00B0F0"/>
    </w:rPr>
  </w:style>
  <w:style w:type="paragraph" w:customStyle="1" w:styleId="Indication-Listepuces3">
    <w:name w:val="Indication - Liste à puces 3"/>
    <w:basedOn w:val="Indication-Listepuces2"/>
    <w:qFormat/>
    <w:rsid w:val="005452B1"/>
    <w:pPr>
      <w:numPr>
        <w:ilvl w:val="0"/>
        <w:numId w:val="0"/>
      </w:numPr>
      <w:tabs>
        <w:tab w:val="num" w:pos="680"/>
      </w:tabs>
      <w:ind w:left="680" w:hanging="226"/>
    </w:pPr>
  </w:style>
  <w:style w:type="character" w:customStyle="1" w:styleId="IndicationCar">
    <w:name w:val="Indication Car"/>
    <w:basedOn w:val="CorpsdetexteCar"/>
    <w:link w:val="Indication"/>
    <w:rsid w:val="008B7DA3"/>
    <w:rPr>
      <w:rFonts w:cs="Arial"/>
      <w:i/>
      <w:color w:val="00ABE9" w:themeColor="accent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7967">
      <w:bodyDiv w:val="1"/>
      <w:marLeft w:val="0"/>
      <w:marRight w:val="0"/>
      <w:marTop w:val="0"/>
      <w:marBottom w:val="0"/>
      <w:divBdr>
        <w:top w:val="none" w:sz="0" w:space="0" w:color="auto"/>
        <w:left w:val="none" w:sz="0" w:space="0" w:color="auto"/>
        <w:bottom w:val="none" w:sz="0" w:space="0" w:color="auto"/>
        <w:right w:val="none" w:sz="0" w:space="0" w:color="auto"/>
      </w:divBdr>
    </w:div>
    <w:div w:id="69229923">
      <w:bodyDiv w:val="1"/>
      <w:marLeft w:val="0"/>
      <w:marRight w:val="0"/>
      <w:marTop w:val="0"/>
      <w:marBottom w:val="0"/>
      <w:divBdr>
        <w:top w:val="none" w:sz="0" w:space="0" w:color="auto"/>
        <w:left w:val="none" w:sz="0" w:space="0" w:color="auto"/>
        <w:bottom w:val="none" w:sz="0" w:space="0" w:color="auto"/>
        <w:right w:val="none" w:sz="0" w:space="0" w:color="auto"/>
      </w:divBdr>
    </w:div>
    <w:div w:id="81031131">
      <w:bodyDiv w:val="1"/>
      <w:marLeft w:val="0"/>
      <w:marRight w:val="0"/>
      <w:marTop w:val="0"/>
      <w:marBottom w:val="0"/>
      <w:divBdr>
        <w:top w:val="none" w:sz="0" w:space="0" w:color="auto"/>
        <w:left w:val="none" w:sz="0" w:space="0" w:color="auto"/>
        <w:bottom w:val="none" w:sz="0" w:space="0" w:color="auto"/>
        <w:right w:val="none" w:sz="0" w:space="0" w:color="auto"/>
      </w:divBdr>
    </w:div>
    <w:div w:id="138497418">
      <w:bodyDiv w:val="1"/>
      <w:marLeft w:val="0"/>
      <w:marRight w:val="0"/>
      <w:marTop w:val="0"/>
      <w:marBottom w:val="0"/>
      <w:divBdr>
        <w:top w:val="none" w:sz="0" w:space="0" w:color="auto"/>
        <w:left w:val="none" w:sz="0" w:space="0" w:color="auto"/>
        <w:bottom w:val="none" w:sz="0" w:space="0" w:color="auto"/>
        <w:right w:val="none" w:sz="0" w:space="0" w:color="auto"/>
      </w:divBdr>
    </w:div>
    <w:div w:id="210920076">
      <w:bodyDiv w:val="1"/>
      <w:marLeft w:val="0"/>
      <w:marRight w:val="0"/>
      <w:marTop w:val="0"/>
      <w:marBottom w:val="0"/>
      <w:divBdr>
        <w:top w:val="none" w:sz="0" w:space="0" w:color="auto"/>
        <w:left w:val="none" w:sz="0" w:space="0" w:color="auto"/>
        <w:bottom w:val="none" w:sz="0" w:space="0" w:color="auto"/>
        <w:right w:val="none" w:sz="0" w:space="0" w:color="auto"/>
      </w:divBdr>
    </w:div>
    <w:div w:id="231625034">
      <w:bodyDiv w:val="1"/>
      <w:marLeft w:val="0"/>
      <w:marRight w:val="0"/>
      <w:marTop w:val="0"/>
      <w:marBottom w:val="0"/>
      <w:divBdr>
        <w:top w:val="none" w:sz="0" w:space="0" w:color="auto"/>
        <w:left w:val="none" w:sz="0" w:space="0" w:color="auto"/>
        <w:bottom w:val="none" w:sz="0" w:space="0" w:color="auto"/>
        <w:right w:val="none" w:sz="0" w:space="0" w:color="auto"/>
      </w:divBdr>
    </w:div>
    <w:div w:id="283393847">
      <w:bodyDiv w:val="1"/>
      <w:marLeft w:val="0"/>
      <w:marRight w:val="0"/>
      <w:marTop w:val="0"/>
      <w:marBottom w:val="0"/>
      <w:divBdr>
        <w:top w:val="none" w:sz="0" w:space="0" w:color="auto"/>
        <w:left w:val="none" w:sz="0" w:space="0" w:color="auto"/>
        <w:bottom w:val="none" w:sz="0" w:space="0" w:color="auto"/>
        <w:right w:val="none" w:sz="0" w:space="0" w:color="auto"/>
      </w:divBdr>
    </w:div>
    <w:div w:id="384259143">
      <w:bodyDiv w:val="1"/>
      <w:marLeft w:val="0"/>
      <w:marRight w:val="0"/>
      <w:marTop w:val="0"/>
      <w:marBottom w:val="0"/>
      <w:divBdr>
        <w:top w:val="none" w:sz="0" w:space="0" w:color="auto"/>
        <w:left w:val="none" w:sz="0" w:space="0" w:color="auto"/>
        <w:bottom w:val="none" w:sz="0" w:space="0" w:color="auto"/>
        <w:right w:val="none" w:sz="0" w:space="0" w:color="auto"/>
      </w:divBdr>
    </w:div>
    <w:div w:id="448277120">
      <w:bodyDiv w:val="1"/>
      <w:marLeft w:val="0"/>
      <w:marRight w:val="0"/>
      <w:marTop w:val="0"/>
      <w:marBottom w:val="0"/>
      <w:divBdr>
        <w:top w:val="none" w:sz="0" w:space="0" w:color="auto"/>
        <w:left w:val="none" w:sz="0" w:space="0" w:color="auto"/>
        <w:bottom w:val="none" w:sz="0" w:space="0" w:color="auto"/>
        <w:right w:val="none" w:sz="0" w:space="0" w:color="auto"/>
      </w:divBdr>
    </w:div>
    <w:div w:id="768240133">
      <w:bodyDiv w:val="1"/>
      <w:marLeft w:val="0"/>
      <w:marRight w:val="0"/>
      <w:marTop w:val="0"/>
      <w:marBottom w:val="0"/>
      <w:divBdr>
        <w:top w:val="none" w:sz="0" w:space="0" w:color="auto"/>
        <w:left w:val="none" w:sz="0" w:space="0" w:color="auto"/>
        <w:bottom w:val="none" w:sz="0" w:space="0" w:color="auto"/>
        <w:right w:val="none" w:sz="0" w:space="0" w:color="auto"/>
      </w:divBdr>
    </w:div>
    <w:div w:id="790520109">
      <w:bodyDiv w:val="1"/>
      <w:marLeft w:val="0"/>
      <w:marRight w:val="0"/>
      <w:marTop w:val="0"/>
      <w:marBottom w:val="0"/>
      <w:divBdr>
        <w:top w:val="none" w:sz="0" w:space="0" w:color="auto"/>
        <w:left w:val="none" w:sz="0" w:space="0" w:color="auto"/>
        <w:bottom w:val="none" w:sz="0" w:space="0" w:color="auto"/>
        <w:right w:val="none" w:sz="0" w:space="0" w:color="auto"/>
      </w:divBdr>
    </w:div>
    <w:div w:id="805515512">
      <w:bodyDiv w:val="1"/>
      <w:marLeft w:val="0"/>
      <w:marRight w:val="0"/>
      <w:marTop w:val="0"/>
      <w:marBottom w:val="0"/>
      <w:divBdr>
        <w:top w:val="none" w:sz="0" w:space="0" w:color="auto"/>
        <w:left w:val="none" w:sz="0" w:space="0" w:color="auto"/>
        <w:bottom w:val="none" w:sz="0" w:space="0" w:color="auto"/>
        <w:right w:val="none" w:sz="0" w:space="0" w:color="auto"/>
      </w:divBdr>
    </w:div>
    <w:div w:id="879979862">
      <w:bodyDiv w:val="1"/>
      <w:marLeft w:val="0"/>
      <w:marRight w:val="0"/>
      <w:marTop w:val="0"/>
      <w:marBottom w:val="0"/>
      <w:divBdr>
        <w:top w:val="none" w:sz="0" w:space="0" w:color="auto"/>
        <w:left w:val="none" w:sz="0" w:space="0" w:color="auto"/>
        <w:bottom w:val="none" w:sz="0" w:space="0" w:color="auto"/>
        <w:right w:val="none" w:sz="0" w:space="0" w:color="auto"/>
      </w:divBdr>
    </w:div>
    <w:div w:id="1012613539">
      <w:bodyDiv w:val="1"/>
      <w:marLeft w:val="0"/>
      <w:marRight w:val="0"/>
      <w:marTop w:val="0"/>
      <w:marBottom w:val="0"/>
      <w:divBdr>
        <w:top w:val="none" w:sz="0" w:space="0" w:color="auto"/>
        <w:left w:val="none" w:sz="0" w:space="0" w:color="auto"/>
        <w:bottom w:val="none" w:sz="0" w:space="0" w:color="auto"/>
        <w:right w:val="none" w:sz="0" w:space="0" w:color="auto"/>
      </w:divBdr>
      <w:divsChild>
        <w:div w:id="389036752">
          <w:marLeft w:val="274"/>
          <w:marRight w:val="0"/>
          <w:marTop w:val="0"/>
          <w:marBottom w:val="0"/>
          <w:divBdr>
            <w:top w:val="none" w:sz="0" w:space="0" w:color="auto"/>
            <w:left w:val="none" w:sz="0" w:space="0" w:color="auto"/>
            <w:bottom w:val="none" w:sz="0" w:space="0" w:color="auto"/>
            <w:right w:val="none" w:sz="0" w:space="0" w:color="auto"/>
          </w:divBdr>
        </w:div>
        <w:div w:id="842206867">
          <w:marLeft w:val="274"/>
          <w:marRight w:val="0"/>
          <w:marTop w:val="0"/>
          <w:marBottom w:val="0"/>
          <w:divBdr>
            <w:top w:val="none" w:sz="0" w:space="0" w:color="auto"/>
            <w:left w:val="none" w:sz="0" w:space="0" w:color="auto"/>
            <w:bottom w:val="none" w:sz="0" w:space="0" w:color="auto"/>
            <w:right w:val="none" w:sz="0" w:space="0" w:color="auto"/>
          </w:divBdr>
        </w:div>
        <w:div w:id="997268000">
          <w:marLeft w:val="274"/>
          <w:marRight w:val="0"/>
          <w:marTop w:val="0"/>
          <w:marBottom w:val="0"/>
          <w:divBdr>
            <w:top w:val="none" w:sz="0" w:space="0" w:color="auto"/>
            <w:left w:val="none" w:sz="0" w:space="0" w:color="auto"/>
            <w:bottom w:val="none" w:sz="0" w:space="0" w:color="auto"/>
            <w:right w:val="none" w:sz="0" w:space="0" w:color="auto"/>
          </w:divBdr>
        </w:div>
        <w:div w:id="1139305538">
          <w:marLeft w:val="274"/>
          <w:marRight w:val="0"/>
          <w:marTop w:val="0"/>
          <w:marBottom w:val="0"/>
          <w:divBdr>
            <w:top w:val="none" w:sz="0" w:space="0" w:color="auto"/>
            <w:left w:val="none" w:sz="0" w:space="0" w:color="auto"/>
            <w:bottom w:val="none" w:sz="0" w:space="0" w:color="auto"/>
            <w:right w:val="none" w:sz="0" w:space="0" w:color="auto"/>
          </w:divBdr>
        </w:div>
        <w:div w:id="1276399216">
          <w:marLeft w:val="274"/>
          <w:marRight w:val="0"/>
          <w:marTop w:val="0"/>
          <w:marBottom w:val="0"/>
          <w:divBdr>
            <w:top w:val="none" w:sz="0" w:space="0" w:color="auto"/>
            <w:left w:val="none" w:sz="0" w:space="0" w:color="auto"/>
            <w:bottom w:val="none" w:sz="0" w:space="0" w:color="auto"/>
            <w:right w:val="none" w:sz="0" w:space="0" w:color="auto"/>
          </w:divBdr>
        </w:div>
        <w:div w:id="1359156863">
          <w:marLeft w:val="274"/>
          <w:marRight w:val="0"/>
          <w:marTop w:val="0"/>
          <w:marBottom w:val="0"/>
          <w:divBdr>
            <w:top w:val="none" w:sz="0" w:space="0" w:color="auto"/>
            <w:left w:val="none" w:sz="0" w:space="0" w:color="auto"/>
            <w:bottom w:val="none" w:sz="0" w:space="0" w:color="auto"/>
            <w:right w:val="none" w:sz="0" w:space="0" w:color="auto"/>
          </w:divBdr>
        </w:div>
      </w:divsChild>
    </w:div>
    <w:div w:id="1239100555">
      <w:bodyDiv w:val="1"/>
      <w:marLeft w:val="0"/>
      <w:marRight w:val="0"/>
      <w:marTop w:val="0"/>
      <w:marBottom w:val="0"/>
      <w:divBdr>
        <w:top w:val="none" w:sz="0" w:space="0" w:color="auto"/>
        <w:left w:val="none" w:sz="0" w:space="0" w:color="auto"/>
        <w:bottom w:val="none" w:sz="0" w:space="0" w:color="auto"/>
        <w:right w:val="none" w:sz="0" w:space="0" w:color="auto"/>
      </w:divBdr>
    </w:div>
    <w:div w:id="1293512467">
      <w:bodyDiv w:val="1"/>
      <w:marLeft w:val="0"/>
      <w:marRight w:val="0"/>
      <w:marTop w:val="0"/>
      <w:marBottom w:val="0"/>
      <w:divBdr>
        <w:top w:val="none" w:sz="0" w:space="0" w:color="auto"/>
        <w:left w:val="none" w:sz="0" w:space="0" w:color="auto"/>
        <w:bottom w:val="none" w:sz="0" w:space="0" w:color="auto"/>
        <w:right w:val="none" w:sz="0" w:space="0" w:color="auto"/>
      </w:divBdr>
    </w:div>
    <w:div w:id="1383676096">
      <w:bodyDiv w:val="1"/>
      <w:marLeft w:val="0"/>
      <w:marRight w:val="0"/>
      <w:marTop w:val="0"/>
      <w:marBottom w:val="0"/>
      <w:divBdr>
        <w:top w:val="none" w:sz="0" w:space="0" w:color="auto"/>
        <w:left w:val="none" w:sz="0" w:space="0" w:color="auto"/>
        <w:bottom w:val="none" w:sz="0" w:space="0" w:color="auto"/>
        <w:right w:val="none" w:sz="0" w:space="0" w:color="auto"/>
      </w:divBdr>
    </w:div>
    <w:div w:id="1399981035">
      <w:bodyDiv w:val="1"/>
      <w:marLeft w:val="0"/>
      <w:marRight w:val="0"/>
      <w:marTop w:val="0"/>
      <w:marBottom w:val="0"/>
      <w:divBdr>
        <w:top w:val="none" w:sz="0" w:space="0" w:color="auto"/>
        <w:left w:val="none" w:sz="0" w:space="0" w:color="auto"/>
        <w:bottom w:val="none" w:sz="0" w:space="0" w:color="auto"/>
        <w:right w:val="none" w:sz="0" w:space="0" w:color="auto"/>
      </w:divBdr>
    </w:div>
    <w:div w:id="1466586892">
      <w:bodyDiv w:val="1"/>
      <w:marLeft w:val="0"/>
      <w:marRight w:val="0"/>
      <w:marTop w:val="0"/>
      <w:marBottom w:val="0"/>
      <w:divBdr>
        <w:top w:val="none" w:sz="0" w:space="0" w:color="auto"/>
        <w:left w:val="none" w:sz="0" w:space="0" w:color="auto"/>
        <w:bottom w:val="none" w:sz="0" w:space="0" w:color="auto"/>
        <w:right w:val="none" w:sz="0" w:space="0" w:color="auto"/>
      </w:divBdr>
    </w:div>
    <w:div w:id="1505436146">
      <w:bodyDiv w:val="1"/>
      <w:marLeft w:val="0"/>
      <w:marRight w:val="0"/>
      <w:marTop w:val="0"/>
      <w:marBottom w:val="0"/>
      <w:divBdr>
        <w:top w:val="none" w:sz="0" w:space="0" w:color="auto"/>
        <w:left w:val="none" w:sz="0" w:space="0" w:color="auto"/>
        <w:bottom w:val="none" w:sz="0" w:space="0" w:color="auto"/>
        <w:right w:val="none" w:sz="0" w:space="0" w:color="auto"/>
      </w:divBdr>
    </w:div>
    <w:div w:id="1527021519">
      <w:bodyDiv w:val="1"/>
      <w:marLeft w:val="0"/>
      <w:marRight w:val="0"/>
      <w:marTop w:val="0"/>
      <w:marBottom w:val="0"/>
      <w:divBdr>
        <w:top w:val="none" w:sz="0" w:space="0" w:color="auto"/>
        <w:left w:val="none" w:sz="0" w:space="0" w:color="auto"/>
        <w:bottom w:val="none" w:sz="0" w:space="0" w:color="auto"/>
        <w:right w:val="none" w:sz="0" w:space="0" w:color="auto"/>
      </w:divBdr>
    </w:div>
    <w:div w:id="1960719278">
      <w:bodyDiv w:val="1"/>
      <w:marLeft w:val="0"/>
      <w:marRight w:val="0"/>
      <w:marTop w:val="0"/>
      <w:marBottom w:val="0"/>
      <w:divBdr>
        <w:top w:val="none" w:sz="0" w:space="0" w:color="auto"/>
        <w:left w:val="none" w:sz="0" w:space="0" w:color="auto"/>
        <w:bottom w:val="none" w:sz="0" w:space="0" w:color="auto"/>
        <w:right w:val="none" w:sz="0" w:space="0" w:color="auto"/>
      </w:divBdr>
    </w:div>
    <w:div w:id="2091349311">
      <w:bodyDiv w:val="1"/>
      <w:marLeft w:val="0"/>
      <w:marRight w:val="0"/>
      <w:marTop w:val="0"/>
      <w:marBottom w:val="0"/>
      <w:divBdr>
        <w:top w:val="none" w:sz="0" w:space="0" w:color="auto"/>
        <w:left w:val="none" w:sz="0" w:space="0" w:color="auto"/>
        <w:bottom w:val="none" w:sz="0" w:space="0" w:color="auto"/>
        <w:right w:val="none" w:sz="0" w:space="0" w:color="auto"/>
      </w:divBdr>
    </w:div>
    <w:div w:id="214075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Amue Institutionnel">
      <a:dk1>
        <a:srgbClr val="715E61"/>
      </a:dk1>
      <a:lt1>
        <a:srgbClr val="FFFFFF"/>
      </a:lt1>
      <a:dk2>
        <a:srgbClr val="715E61"/>
      </a:dk2>
      <a:lt2>
        <a:srgbClr val="FFFFFF"/>
      </a:lt2>
      <a:accent1>
        <a:srgbClr val="004F9F"/>
      </a:accent1>
      <a:accent2>
        <a:srgbClr val="00ABE9"/>
      </a:accent2>
      <a:accent3>
        <a:srgbClr val="83D0F5"/>
      </a:accent3>
      <a:accent4>
        <a:srgbClr val="715E61"/>
      </a:accent4>
      <a:accent5>
        <a:srgbClr val="411051"/>
      </a:accent5>
      <a:accent6>
        <a:srgbClr val="FFFFFF"/>
      </a:accent6>
      <a:hlink>
        <a:srgbClr val="004F9F"/>
      </a:hlink>
      <a:folHlink>
        <a:srgbClr val="83D0F5"/>
      </a:folHlink>
    </a:clrScheme>
    <a:fontScheme name="Personnalisé 3">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2E065D4BBD53459FF5E751D43EF2F3" ma:contentTypeVersion="1" ma:contentTypeDescription="Crée un document." ma:contentTypeScope="" ma:versionID="14d0df27d02ca6daec41cefc97a14140">
  <xsd:schema xmlns:xsd="http://www.w3.org/2001/XMLSchema" xmlns:xs="http://www.w3.org/2001/XMLSchema" xmlns:p="http://schemas.microsoft.com/office/2006/metadata/properties" xmlns:ns1="http://schemas.microsoft.com/sharepoint/v3" xmlns:ns2="302a18eb-298b-4007-becd-404871a3b782" targetNamespace="http://schemas.microsoft.com/office/2006/metadata/properties" ma:root="true" ma:fieldsID="78bce13e3a57bb4e6831b17db412d154" ns1:_="" ns2:_="">
    <xsd:import namespace="http://schemas.microsoft.com/sharepoint/v3"/>
    <xsd:import namespace="302a18eb-298b-4007-becd-404871a3b782"/>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12"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2a18eb-298b-4007-becd-404871a3b782"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302a18eb-298b-4007-becd-404871a3b782">YW73YWZEPY4M-1906839004-57</_dlc_DocId>
    <_dlc_DocIdUrl xmlns="302a18eb-298b-4007-becd-404871a3b782">
      <Url>https://echanges.amue.fr/sites/Co-SAJ/Marche-PRIS/_layouts/15/DocIdRedir.aspx?ID=YW73YWZEPY4M-1906839004-57</Url>
      <Description>YW73YWZEPY4M-1906839004-57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BEB2C-6C39-4BF2-92DF-2D7FE16F3BDE}">
  <ds:schemaRefs>
    <ds:schemaRef ds:uri="http://schemas.microsoft.com/sharepoint/v3/contenttype/forms"/>
  </ds:schemaRefs>
</ds:datastoreItem>
</file>

<file path=customXml/itemProps2.xml><?xml version="1.0" encoding="utf-8"?>
<ds:datastoreItem xmlns:ds="http://schemas.openxmlformats.org/officeDocument/2006/customXml" ds:itemID="{B6AC4610-8BB2-4946-88FE-319355984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2a18eb-298b-4007-becd-404871a3b7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BEFDB0-CC9F-4AC2-84DE-F2E5A63D0B92}">
  <ds:schemaRefs>
    <ds:schemaRef ds:uri="http://schemas.microsoft.com/sharepoint/events"/>
  </ds:schemaRefs>
</ds:datastoreItem>
</file>

<file path=customXml/itemProps4.xml><?xml version="1.0" encoding="utf-8"?>
<ds:datastoreItem xmlns:ds="http://schemas.openxmlformats.org/officeDocument/2006/customXml" ds:itemID="{8C67A3F2-2CC1-43FA-A21B-AB4141406AE5}">
  <ds:schemaRefs>
    <ds:schemaRef ds:uri="http://schemas.microsoft.com/office/infopath/2007/PartnerControls"/>
    <ds:schemaRef ds:uri="http://purl.org/dc/elements/1.1/"/>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302a18eb-298b-4007-becd-404871a3b782"/>
    <ds:schemaRef ds:uri="http://schemas.microsoft.com/sharepoint/v3"/>
  </ds:schemaRefs>
</ds:datastoreItem>
</file>

<file path=customXml/itemProps5.xml><?xml version="1.0" encoding="utf-8"?>
<ds:datastoreItem xmlns:ds="http://schemas.openxmlformats.org/officeDocument/2006/customXml" ds:itemID="{673ECF6D-5825-4CF6-80E8-3C8306489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2038</Words>
  <Characters>11209</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13221</CharactersWithSpaces>
  <SharedDoc>false</SharedDoc>
  <HLinks>
    <vt:vector size="240" baseType="variant">
      <vt:variant>
        <vt:i4>1376313</vt:i4>
      </vt:variant>
      <vt:variant>
        <vt:i4>236</vt:i4>
      </vt:variant>
      <vt:variant>
        <vt:i4>0</vt:i4>
      </vt:variant>
      <vt:variant>
        <vt:i4>5</vt:i4>
      </vt:variant>
      <vt:variant>
        <vt:lpwstr/>
      </vt:variant>
      <vt:variant>
        <vt:lpwstr>_Toc86243707</vt:lpwstr>
      </vt:variant>
      <vt:variant>
        <vt:i4>1310777</vt:i4>
      </vt:variant>
      <vt:variant>
        <vt:i4>230</vt:i4>
      </vt:variant>
      <vt:variant>
        <vt:i4>0</vt:i4>
      </vt:variant>
      <vt:variant>
        <vt:i4>5</vt:i4>
      </vt:variant>
      <vt:variant>
        <vt:lpwstr/>
      </vt:variant>
      <vt:variant>
        <vt:lpwstr>_Toc86243706</vt:lpwstr>
      </vt:variant>
      <vt:variant>
        <vt:i4>1507385</vt:i4>
      </vt:variant>
      <vt:variant>
        <vt:i4>224</vt:i4>
      </vt:variant>
      <vt:variant>
        <vt:i4>0</vt:i4>
      </vt:variant>
      <vt:variant>
        <vt:i4>5</vt:i4>
      </vt:variant>
      <vt:variant>
        <vt:lpwstr/>
      </vt:variant>
      <vt:variant>
        <vt:lpwstr>_Toc86243705</vt:lpwstr>
      </vt:variant>
      <vt:variant>
        <vt:i4>1441849</vt:i4>
      </vt:variant>
      <vt:variant>
        <vt:i4>218</vt:i4>
      </vt:variant>
      <vt:variant>
        <vt:i4>0</vt:i4>
      </vt:variant>
      <vt:variant>
        <vt:i4>5</vt:i4>
      </vt:variant>
      <vt:variant>
        <vt:lpwstr/>
      </vt:variant>
      <vt:variant>
        <vt:lpwstr>_Toc86243704</vt:lpwstr>
      </vt:variant>
      <vt:variant>
        <vt:i4>1114169</vt:i4>
      </vt:variant>
      <vt:variant>
        <vt:i4>212</vt:i4>
      </vt:variant>
      <vt:variant>
        <vt:i4>0</vt:i4>
      </vt:variant>
      <vt:variant>
        <vt:i4>5</vt:i4>
      </vt:variant>
      <vt:variant>
        <vt:lpwstr/>
      </vt:variant>
      <vt:variant>
        <vt:lpwstr>_Toc86243703</vt:lpwstr>
      </vt:variant>
      <vt:variant>
        <vt:i4>1048633</vt:i4>
      </vt:variant>
      <vt:variant>
        <vt:i4>206</vt:i4>
      </vt:variant>
      <vt:variant>
        <vt:i4>0</vt:i4>
      </vt:variant>
      <vt:variant>
        <vt:i4>5</vt:i4>
      </vt:variant>
      <vt:variant>
        <vt:lpwstr/>
      </vt:variant>
      <vt:variant>
        <vt:lpwstr>_Toc86243702</vt:lpwstr>
      </vt:variant>
      <vt:variant>
        <vt:i4>1245241</vt:i4>
      </vt:variant>
      <vt:variant>
        <vt:i4>200</vt:i4>
      </vt:variant>
      <vt:variant>
        <vt:i4>0</vt:i4>
      </vt:variant>
      <vt:variant>
        <vt:i4>5</vt:i4>
      </vt:variant>
      <vt:variant>
        <vt:lpwstr/>
      </vt:variant>
      <vt:variant>
        <vt:lpwstr>_Toc86243701</vt:lpwstr>
      </vt:variant>
      <vt:variant>
        <vt:i4>1179705</vt:i4>
      </vt:variant>
      <vt:variant>
        <vt:i4>194</vt:i4>
      </vt:variant>
      <vt:variant>
        <vt:i4>0</vt:i4>
      </vt:variant>
      <vt:variant>
        <vt:i4>5</vt:i4>
      </vt:variant>
      <vt:variant>
        <vt:lpwstr/>
      </vt:variant>
      <vt:variant>
        <vt:lpwstr>_Toc86243700</vt:lpwstr>
      </vt:variant>
      <vt:variant>
        <vt:i4>1703984</vt:i4>
      </vt:variant>
      <vt:variant>
        <vt:i4>188</vt:i4>
      </vt:variant>
      <vt:variant>
        <vt:i4>0</vt:i4>
      </vt:variant>
      <vt:variant>
        <vt:i4>5</vt:i4>
      </vt:variant>
      <vt:variant>
        <vt:lpwstr/>
      </vt:variant>
      <vt:variant>
        <vt:lpwstr>_Toc86243699</vt:lpwstr>
      </vt:variant>
      <vt:variant>
        <vt:i4>1769520</vt:i4>
      </vt:variant>
      <vt:variant>
        <vt:i4>182</vt:i4>
      </vt:variant>
      <vt:variant>
        <vt:i4>0</vt:i4>
      </vt:variant>
      <vt:variant>
        <vt:i4>5</vt:i4>
      </vt:variant>
      <vt:variant>
        <vt:lpwstr/>
      </vt:variant>
      <vt:variant>
        <vt:lpwstr>_Toc86243698</vt:lpwstr>
      </vt:variant>
      <vt:variant>
        <vt:i4>1310768</vt:i4>
      </vt:variant>
      <vt:variant>
        <vt:i4>176</vt:i4>
      </vt:variant>
      <vt:variant>
        <vt:i4>0</vt:i4>
      </vt:variant>
      <vt:variant>
        <vt:i4>5</vt:i4>
      </vt:variant>
      <vt:variant>
        <vt:lpwstr/>
      </vt:variant>
      <vt:variant>
        <vt:lpwstr>_Toc86243697</vt:lpwstr>
      </vt:variant>
      <vt:variant>
        <vt:i4>1376304</vt:i4>
      </vt:variant>
      <vt:variant>
        <vt:i4>170</vt:i4>
      </vt:variant>
      <vt:variant>
        <vt:i4>0</vt:i4>
      </vt:variant>
      <vt:variant>
        <vt:i4>5</vt:i4>
      </vt:variant>
      <vt:variant>
        <vt:lpwstr/>
      </vt:variant>
      <vt:variant>
        <vt:lpwstr>_Toc86243696</vt:lpwstr>
      </vt:variant>
      <vt:variant>
        <vt:i4>1441840</vt:i4>
      </vt:variant>
      <vt:variant>
        <vt:i4>164</vt:i4>
      </vt:variant>
      <vt:variant>
        <vt:i4>0</vt:i4>
      </vt:variant>
      <vt:variant>
        <vt:i4>5</vt:i4>
      </vt:variant>
      <vt:variant>
        <vt:lpwstr/>
      </vt:variant>
      <vt:variant>
        <vt:lpwstr>_Toc86243695</vt:lpwstr>
      </vt:variant>
      <vt:variant>
        <vt:i4>1507376</vt:i4>
      </vt:variant>
      <vt:variant>
        <vt:i4>158</vt:i4>
      </vt:variant>
      <vt:variant>
        <vt:i4>0</vt:i4>
      </vt:variant>
      <vt:variant>
        <vt:i4>5</vt:i4>
      </vt:variant>
      <vt:variant>
        <vt:lpwstr/>
      </vt:variant>
      <vt:variant>
        <vt:lpwstr>_Toc86243694</vt:lpwstr>
      </vt:variant>
      <vt:variant>
        <vt:i4>1048624</vt:i4>
      </vt:variant>
      <vt:variant>
        <vt:i4>152</vt:i4>
      </vt:variant>
      <vt:variant>
        <vt:i4>0</vt:i4>
      </vt:variant>
      <vt:variant>
        <vt:i4>5</vt:i4>
      </vt:variant>
      <vt:variant>
        <vt:lpwstr/>
      </vt:variant>
      <vt:variant>
        <vt:lpwstr>_Toc86243693</vt:lpwstr>
      </vt:variant>
      <vt:variant>
        <vt:i4>1114160</vt:i4>
      </vt:variant>
      <vt:variant>
        <vt:i4>146</vt:i4>
      </vt:variant>
      <vt:variant>
        <vt:i4>0</vt:i4>
      </vt:variant>
      <vt:variant>
        <vt:i4>5</vt:i4>
      </vt:variant>
      <vt:variant>
        <vt:lpwstr/>
      </vt:variant>
      <vt:variant>
        <vt:lpwstr>_Toc86243692</vt:lpwstr>
      </vt:variant>
      <vt:variant>
        <vt:i4>1179696</vt:i4>
      </vt:variant>
      <vt:variant>
        <vt:i4>140</vt:i4>
      </vt:variant>
      <vt:variant>
        <vt:i4>0</vt:i4>
      </vt:variant>
      <vt:variant>
        <vt:i4>5</vt:i4>
      </vt:variant>
      <vt:variant>
        <vt:lpwstr/>
      </vt:variant>
      <vt:variant>
        <vt:lpwstr>_Toc86243691</vt:lpwstr>
      </vt:variant>
      <vt:variant>
        <vt:i4>1245232</vt:i4>
      </vt:variant>
      <vt:variant>
        <vt:i4>134</vt:i4>
      </vt:variant>
      <vt:variant>
        <vt:i4>0</vt:i4>
      </vt:variant>
      <vt:variant>
        <vt:i4>5</vt:i4>
      </vt:variant>
      <vt:variant>
        <vt:lpwstr/>
      </vt:variant>
      <vt:variant>
        <vt:lpwstr>_Toc86243690</vt:lpwstr>
      </vt:variant>
      <vt:variant>
        <vt:i4>1703985</vt:i4>
      </vt:variant>
      <vt:variant>
        <vt:i4>128</vt:i4>
      </vt:variant>
      <vt:variant>
        <vt:i4>0</vt:i4>
      </vt:variant>
      <vt:variant>
        <vt:i4>5</vt:i4>
      </vt:variant>
      <vt:variant>
        <vt:lpwstr/>
      </vt:variant>
      <vt:variant>
        <vt:lpwstr>_Toc86243689</vt:lpwstr>
      </vt:variant>
      <vt:variant>
        <vt:i4>1769521</vt:i4>
      </vt:variant>
      <vt:variant>
        <vt:i4>122</vt:i4>
      </vt:variant>
      <vt:variant>
        <vt:i4>0</vt:i4>
      </vt:variant>
      <vt:variant>
        <vt:i4>5</vt:i4>
      </vt:variant>
      <vt:variant>
        <vt:lpwstr/>
      </vt:variant>
      <vt:variant>
        <vt:lpwstr>_Toc86243688</vt:lpwstr>
      </vt:variant>
      <vt:variant>
        <vt:i4>1310769</vt:i4>
      </vt:variant>
      <vt:variant>
        <vt:i4>116</vt:i4>
      </vt:variant>
      <vt:variant>
        <vt:i4>0</vt:i4>
      </vt:variant>
      <vt:variant>
        <vt:i4>5</vt:i4>
      </vt:variant>
      <vt:variant>
        <vt:lpwstr/>
      </vt:variant>
      <vt:variant>
        <vt:lpwstr>_Toc86243687</vt:lpwstr>
      </vt:variant>
      <vt:variant>
        <vt:i4>1376305</vt:i4>
      </vt:variant>
      <vt:variant>
        <vt:i4>110</vt:i4>
      </vt:variant>
      <vt:variant>
        <vt:i4>0</vt:i4>
      </vt:variant>
      <vt:variant>
        <vt:i4>5</vt:i4>
      </vt:variant>
      <vt:variant>
        <vt:lpwstr/>
      </vt:variant>
      <vt:variant>
        <vt:lpwstr>_Toc86243686</vt:lpwstr>
      </vt:variant>
      <vt:variant>
        <vt:i4>1441841</vt:i4>
      </vt:variant>
      <vt:variant>
        <vt:i4>104</vt:i4>
      </vt:variant>
      <vt:variant>
        <vt:i4>0</vt:i4>
      </vt:variant>
      <vt:variant>
        <vt:i4>5</vt:i4>
      </vt:variant>
      <vt:variant>
        <vt:lpwstr/>
      </vt:variant>
      <vt:variant>
        <vt:lpwstr>_Toc86243685</vt:lpwstr>
      </vt:variant>
      <vt:variant>
        <vt:i4>1507377</vt:i4>
      </vt:variant>
      <vt:variant>
        <vt:i4>98</vt:i4>
      </vt:variant>
      <vt:variant>
        <vt:i4>0</vt:i4>
      </vt:variant>
      <vt:variant>
        <vt:i4>5</vt:i4>
      </vt:variant>
      <vt:variant>
        <vt:lpwstr/>
      </vt:variant>
      <vt:variant>
        <vt:lpwstr>_Toc86243684</vt:lpwstr>
      </vt:variant>
      <vt:variant>
        <vt:i4>1048625</vt:i4>
      </vt:variant>
      <vt:variant>
        <vt:i4>92</vt:i4>
      </vt:variant>
      <vt:variant>
        <vt:i4>0</vt:i4>
      </vt:variant>
      <vt:variant>
        <vt:i4>5</vt:i4>
      </vt:variant>
      <vt:variant>
        <vt:lpwstr/>
      </vt:variant>
      <vt:variant>
        <vt:lpwstr>_Toc86243683</vt:lpwstr>
      </vt:variant>
      <vt:variant>
        <vt:i4>1114161</vt:i4>
      </vt:variant>
      <vt:variant>
        <vt:i4>86</vt:i4>
      </vt:variant>
      <vt:variant>
        <vt:i4>0</vt:i4>
      </vt:variant>
      <vt:variant>
        <vt:i4>5</vt:i4>
      </vt:variant>
      <vt:variant>
        <vt:lpwstr/>
      </vt:variant>
      <vt:variant>
        <vt:lpwstr>_Toc86243682</vt:lpwstr>
      </vt:variant>
      <vt:variant>
        <vt:i4>1179697</vt:i4>
      </vt:variant>
      <vt:variant>
        <vt:i4>80</vt:i4>
      </vt:variant>
      <vt:variant>
        <vt:i4>0</vt:i4>
      </vt:variant>
      <vt:variant>
        <vt:i4>5</vt:i4>
      </vt:variant>
      <vt:variant>
        <vt:lpwstr/>
      </vt:variant>
      <vt:variant>
        <vt:lpwstr>_Toc86243681</vt:lpwstr>
      </vt:variant>
      <vt:variant>
        <vt:i4>1245233</vt:i4>
      </vt:variant>
      <vt:variant>
        <vt:i4>74</vt:i4>
      </vt:variant>
      <vt:variant>
        <vt:i4>0</vt:i4>
      </vt:variant>
      <vt:variant>
        <vt:i4>5</vt:i4>
      </vt:variant>
      <vt:variant>
        <vt:lpwstr/>
      </vt:variant>
      <vt:variant>
        <vt:lpwstr>_Toc86243680</vt:lpwstr>
      </vt:variant>
      <vt:variant>
        <vt:i4>1703998</vt:i4>
      </vt:variant>
      <vt:variant>
        <vt:i4>68</vt:i4>
      </vt:variant>
      <vt:variant>
        <vt:i4>0</vt:i4>
      </vt:variant>
      <vt:variant>
        <vt:i4>5</vt:i4>
      </vt:variant>
      <vt:variant>
        <vt:lpwstr/>
      </vt:variant>
      <vt:variant>
        <vt:lpwstr>_Toc86243679</vt:lpwstr>
      </vt:variant>
      <vt:variant>
        <vt:i4>1769534</vt:i4>
      </vt:variant>
      <vt:variant>
        <vt:i4>62</vt:i4>
      </vt:variant>
      <vt:variant>
        <vt:i4>0</vt:i4>
      </vt:variant>
      <vt:variant>
        <vt:i4>5</vt:i4>
      </vt:variant>
      <vt:variant>
        <vt:lpwstr/>
      </vt:variant>
      <vt:variant>
        <vt:lpwstr>_Toc86243678</vt:lpwstr>
      </vt:variant>
      <vt:variant>
        <vt:i4>1310782</vt:i4>
      </vt:variant>
      <vt:variant>
        <vt:i4>56</vt:i4>
      </vt:variant>
      <vt:variant>
        <vt:i4>0</vt:i4>
      </vt:variant>
      <vt:variant>
        <vt:i4>5</vt:i4>
      </vt:variant>
      <vt:variant>
        <vt:lpwstr/>
      </vt:variant>
      <vt:variant>
        <vt:lpwstr>_Toc86243677</vt:lpwstr>
      </vt:variant>
      <vt:variant>
        <vt:i4>1376318</vt:i4>
      </vt:variant>
      <vt:variant>
        <vt:i4>50</vt:i4>
      </vt:variant>
      <vt:variant>
        <vt:i4>0</vt:i4>
      </vt:variant>
      <vt:variant>
        <vt:i4>5</vt:i4>
      </vt:variant>
      <vt:variant>
        <vt:lpwstr/>
      </vt:variant>
      <vt:variant>
        <vt:lpwstr>_Toc86243676</vt:lpwstr>
      </vt:variant>
      <vt:variant>
        <vt:i4>1441854</vt:i4>
      </vt:variant>
      <vt:variant>
        <vt:i4>44</vt:i4>
      </vt:variant>
      <vt:variant>
        <vt:i4>0</vt:i4>
      </vt:variant>
      <vt:variant>
        <vt:i4>5</vt:i4>
      </vt:variant>
      <vt:variant>
        <vt:lpwstr/>
      </vt:variant>
      <vt:variant>
        <vt:lpwstr>_Toc86243675</vt:lpwstr>
      </vt:variant>
      <vt:variant>
        <vt:i4>1507390</vt:i4>
      </vt:variant>
      <vt:variant>
        <vt:i4>38</vt:i4>
      </vt:variant>
      <vt:variant>
        <vt:i4>0</vt:i4>
      </vt:variant>
      <vt:variant>
        <vt:i4>5</vt:i4>
      </vt:variant>
      <vt:variant>
        <vt:lpwstr/>
      </vt:variant>
      <vt:variant>
        <vt:lpwstr>_Toc86243674</vt:lpwstr>
      </vt:variant>
      <vt:variant>
        <vt:i4>1048638</vt:i4>
      </vt:variant>
      <vt:variant>
        <vt:i4>32</vt:i4>
      </vt:variant>
      <vt:variant>
        <vt:i4>0</vt:i4>
      </vt:variant>
      <vt:variant>
        <vt:i4>5</vt:i4>
      </vt:variant>
      <vt:variant>
        <vt:lpwstr/>
      </vt:variant>
      <vt:variant>
        <vt:lpwstr>_Toc86243673</vt:lpwstr>
      </vt:variant>
      <vt:variant>
        <vt:i4>1114174</vt:i4>
      </vt:variant>
      <vt:variant>
        <vt:i4>26</vt:i4>
      </vt:variant>
      <vt:variant>
        <vt:i4>0</vt:i4>
      </vt:variant>
      <vt:variant>
        <vt:i4>5</vt:i4>
      </vt:variant>
      <vt:variant>
        <vt:lpwstr/>
      </vt:variant>
      <vt:variant>
        <vt:lpwstr>_Toc86243672</vt:lpwstr>
      </vt:variant>
      <vt:variant>
        <vt:i4>1179710</vt:i4>
      </vt:variant>
      <vt:variant>
        <vt:i4>20</vt:i4>
      </vt:variant>
      <vt:variant>
        <vt:i4>0</vt:i4>
      </vt:variant>
      <vt:variant>
        <vt:i4>5</vt:i4>
      </vt:variant>
      <vt:variant>
        <vt:lpwstr/>
      </vt:variant>
      <vt:variant>
        <vt:lpwstr>_Toc86243671</vt:lpwstr>
      </vt:variant>
      <vt:variant>
        <vt:i4>1245246</vt:i4>
      </vt:variant>
      <vt:variant>
        <vt:i4>14</vt:i4>
      </vt:variant>
      <vt:variant>
        <vt:i4>0</vt:i4>
      </vt:variant>
      <vt:variant>
        <vt:i4>5</vt:i4>
      </vt:variant>
      <vt:variant>
        <vt:lpwstr/>
      </vt:variant>
      <vt:variant>
        <vt:lpwstr>_Toc86243670</vt:lpwstr>
      </vt:variant>
      <vt:variant>
        <vt:i4>1703999</vt:i4>
      </vt:variant>
      <vt:variant>
        <vt:i4>8</vt:i4>
      </vt:variant>
      <vt:variant>
        <vt:i4>0</vt:i4>
      </vt:variant>
      <vt:variant>
        <vt:i4>5</vt:i4>
      </vt:variant>
      <vt:variant>
        <vt:lpwstr/>
      </vt:variant>
      <vt:variant>
        <vt:lpwstr>_Toc86243669</vt:lpwstr>
      </vt:variant>
      <vt:variant>
        <vt:i4>1769535</vt:i4>
      </vt:variant>
      <vt:variant>
        <vt:i4>2</vt:i4>
      </vt:variant>
      <vt:variant>
        <vt:i4>0</vt:i4>
      </vt:variant>
      <vt:variant>
        <vt:i4>5</vt:i4>
      </vt:variant>
      <vt:variant>
        <vt:lpwstr/>
      </vt:variant>
      <vt:variant>
        <vt:lpwstr>_Toc86243668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Dernoncourt</dc:creator>
  <cp:keywords/>
  <dc:description/>
  <cp:lastModifiedBy>DIOUF Darline</cp:lastModifiedBy>
  <cp:revision>4</cp:revision>
  <dcterms:created xsi:type="dcterms:W3CDTF">2026-01-06T12:28:00Z</dcterms:created>
  <dcterms:modified xsi:type="dcterms:W3CDTF">2026-01-06T12:30:00Z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0x010100DB2E065D4BBD53459FF5E751D43EF2F3</vt:lpwstr>
  </property>
  <property fmtid="{D5CDD505-2E9C-101B-9397-08002B2CF9AE}" pid="3" name="_dlc_DocIdItemGuid">
    <vt:lpwstr>f460dc6c-f068-4550-a869-ed848046bdc7</vt:lpwstr>
  </property>
</Properties>
</file>